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4" w:rsidRPr="00367C2A" w:rsidRDefault="00176CC4" w:rsidP="00176CC4">
      <w:pPr>
        <w:spacing w:line="276" w:lineRule="auto"/>
        <w:rPr>
          <w:rFonts w:ascii="Calibri" w:hAnsi="Calibri"/>
          <w:b/>
          <w:sz w:val="24"/>
          <w:szCs w:val="24"/>
          <w:u w:val="single"/>
          <w:lang w:val="en-US"/>
        </w:rPr>
      </w:pPr>
      <w:r w:rsidRPr="00367C2A">
        <w:rPr>
          <w:rFonts w:ascii="Calibri" w:hAnsi="Calibri"/>
          <w:b/>
          <w:sz w:val="24"/>
          <w:szCs w:val="24"/>
          <w:u w:val="single"/>
          <w:lang w:val="en-US"/>
        </w:rPr>
        <w:t xml:space="preserve">What do we mean by AVL (Autonomous Vocabulary Learning)? </w:t>
      </w:r>
    </w:p>
    <w:p w:rsidR="00176CC4" w:rsidRPr="00367C2A" w:rsidRDefault="00176CC4" w:rsidP="00176CC4">
      <w:pPr>
        <w:spacing w:line="276" w:lineRule="auto"/>
        <w:rPr>
          <w:rFonts w:ascii="Calibri" w:hAnsi="Calibri"/>
          <w:sz w:val="24"/>
          <w:szCs w:val="24"/>
          <w:lang w:val="en-US"/>
        </w:rPr>
      </w:pPr>
      <w:r w:rsidRPr="00367C2A">
        <w:rPr>
          <w:rFonts w:ascii="Calibri" w:hAnsi="Calibri"/>
          <w:sz w:val="24"/>
          <w:szCs w:val="24"/>
          <w:lang w:val="en-US"/>
        </w:rPr>
        <w:t>The student takes initiatives in and outside the classroom in order to enhance and expand the vocabulary without the explicit involvement of the teacher. The student is aware and in charge of the vocabulary learning process.</w:t>
      </w:r>
    </w:p>
    <w:p w:rsidR="00852480" w:rsidRPr="00367C2A" w:rsidRDefault="00852480" w:rsidP="00176CC4">
      <w:pPr>
        <w:spacing w:line="276" w:lineRule="auto"/>
        <w:rPr>
          <w:rFonts w:ascii="Calibri" w:hAnsi="Calibri"/>
          <w:sz w:val="24"/>
          <w:szCs w:val="24"/>
          <w:lang w:val="en-US"/>
        </w:rPr>
      </w:pPr>
    </w:p>
    <w:p w:rsidR="006D59A4" w:rsidRPr="00367C2A" w:rsidRDefault="006D59A4" w:rsidP="006D59A4">
      <w:pPr>
        <w:spacing w:line="276" w:lineRule="auto"/>
        <w:rPr>
          <w:rFonts w:ascii="Calibri" w:hAnsi="Calibri"/>
          <w:b/>
          <w:sz w:val="24"/>
          <w:szCs w:val="24"/>
          <w:u w:val="single"/>
          <w:lang w:val="en-GB"/>
        </w:rPr>
      </w:pPr>
      <w:r w:rsidRPr="00367C2A">
        <w:rPr>
          <w:rFonts w:ascii="Calibri" w:hAnsi="Calibri"/>
          <w:b/>
          <w:sz w:val="24"/>
          <w:szCs w:val="24"/>
          <w:u w:val="single"/>
          <w:lang w:val="en-GB"/>
        </w:rPr>
        <w:t>What is</w:t>
      </w:r>
      <w:r w:rsidR="00396A89" w:rsidRPr="00367C2A">
        <w:rPr>
          <w:rFonts w:ascii="Calibri" w:hAnsi="Calibri"/>
          <w:b/>
          <w:sz w:val="24"/>
          <w:szCs w:val="24"/>
          <w:u w:val="single"/>
          <w:lang w:val="en-GB"/>
        </w:rPr>
        <w:t xml:space="preserve"> involved in </w:t>
      </w:r>
      <w:r w:rsidRPr="00367C2A">
        <w:rPr>
          <w:rFonts w:ascii="Calibri" w:hAnsi="Calibri"/>
          <w:b/>
          <w:sz w:val="24"/>
          <w:szCs w:val="24"/>
          <w:u w:val="single"/>
          <w:lang w:val="en-GB"/>
        </w:rPr>
        <w:t xml:space="preserve"> ‘learning’ a word?</w:t>
      </w:r>
    </w:p>
    <w:p w:rsidR="006D59A4" w:rsidRPr="00367C2A" w:rsidRDefault="006D59A4" w:rsidP="006D59A4">
      <w:pPr>
        <w:numPr>
          <w:ilvl w:val="0"/>
          <w:numId w:val="2"/>
        </w:numPr>
        <w:spacing w:line="276" w:lineRule="auto"/>
        <w:rPr>
          <w:rFonts w:ascii="Calibri" w:hAnsi="Calibri"/>
          <w:sz w:val="24"/>
          <w:szCs w:val="24"/>
          <w:lang w:val="en-GB"/>
        </w:rPr>
      </w:pPr>
      <w:r w:rsidRPr="00367C2A">
        <w:rPr>
          <w:rFonts w:ascii="Calibri" w:hAnsi="Calibri"/>
          <w:sz w:val="24"/>
          <w:szCs w:val="24"/>
          <w:lang w:val="en-GB"/>
        </w:rPr>
        <w:t>Learning a word requires 3 stages:</w:t>
      </w:r>
    </w:p>
    <w:p w:rsidR="006D59A4" w:rsidRPr="00367C2A" w:rsidRDefault="006D59A4" w:rsidP="006D59A4">
      <w:pPr>
        <w:numPr>
          <w:ilvl w:val="1"/>
          <w:numId w:val="2"/>
        </w:numPr>
        <w:spacing w:line="276" w:lineRule="auto"/>
        <w:rPr>
          <w:rFonts w:ascii="Calibri" w:hAnsi="Calibri"/>
          <w:sz w:val="24"/>
          <w:szCs w:val="24"/>
          <w:lang w:val="en-GB"/>
        </w:rPr>
      </w:pPr>
      <w:r w:rsidRPr="00367C2A">
        <w:rPr>
          <w:rFonts w:ascii="Calibri" w:hAnsi="Calibri"/>
          <w:sz w:val="24"/>
          <w:szCs w:val="24"/>
          <w:lang w:val="en-GB"/>
        </w:rPr>
        <w:t>Semantisation</w:t>
      </w:r>
    </w:p>
    <w:p w:rsidR="00852480" w:rsidRPr="00367C2A" w:rsidRDefault="006D59A4" w:rsidP="00043AF4">
      <w:pPr>
        <w:numPr>
          <w:ilvl w:val="1"/>
          <w:numId w:val="2"/>
        </w:numPr>
        <w:spacing w:line="276" w:lineRule="auto"/>
        <w:rPr>
          <w:rFonts w:ascii="Calibri" w:hAnsi="Calibri"/>
          <w:sz w:val="24"/>
          <w:szCs w:val="24"/>
          <w:lang w:val="en-GB"/>
        </w:rPr>
      </w:pPr>
      <w:r w:rsidRPr="00367C2A">
        <w:rPr>
          <w:rFonts w:ascii="Calibri" w:hAnsi="Calibri"/>
          <w:sz w:val="24"/>
          <w:szCs w:val="24"/>
          <w:lang w:val="en-GB"/>
        </w:rPr>
        <w:t xml:space="preserve">Consolidation </w:t>
      </w:r>
    </w:p>
    <w:p w:rsidR="00852480" w:rsidRPr="00367C2A" w:rsidRDefault="00852480" w:rsidP="00043AF4">
      <w:pPr>
        <w:numPr>
          <w:ilvl w:val="1"/>
          <w:numId w:val="2"/>
        </w:numPr>
        <w:spacing w:line="276" w:lineRule="auto"/>
        <w:rPr>
          <w:rFonts w:ascii="Calibri" w:hAnsi="Calibri"/>
          <w:sz w:val="24"/>
          <w:szCs w:val="24"/>
          <w:lang w:val="en-GB"/>
        </w:rPr>
      </w:pPr>
      <w:r w:rsidRPr="00367C2A">
        <w:rPr>
          <w:rFonts w:ascii="Calibri" w:hAnsi="Calibri"/>
          <w:sz w:val="24"/>
          <w:szCs w:val="24"/>
          <w:lang w:val="en-GB"/>
        </w:rPr>
        <w:t>Evaluation</w:t>
      </w:r>
    </w:p>
    <w:p w:rsidR="00232531" w:rsidRPr="00367C2A" w:rsidRDefault="00232531" w:rsidP="00232531">
      <w:pPr>
        <w:numPr>
          <w:ilvl w:val="0"/>
          <w:numId w:val="2"/>
        </w:numPr>
        <w:spacing w:line="276" w:lineRule="auto"/>
        <w:rPr>
          <w:rFonts w:ascii="Calibri" w:hAnsi="Calibri"/>
          <w:sz w:val="24"/>
          <w:szCs w:val="24"/>
          <w:lang w:val="en-GB"/>
        </w:rPr>
      </w:pPr>
      <w:r w:rsidRPr="00367C2A">
        <w:rPr>
          <w:rFonts w:ascii="Calibri" w:hAnsi="Calibri"/>
          <w:sz w:val="24"/>
          <w:szCs w:val="24"/>
          <w:lang w:val="en-GB"/>
        </w:rPr>
        <w:t>Learning</w:t>
      </w:r>
      <w:r w:rsidR="006D59A4" w:rsidRPr="00367C2A">
        <w:rPr>
          <w:rFonts w:ascii="Calibri" w:hAnsi="Calibri"/>
          <w:sz w:val="24"/>
          <w:szCs w:val="24"/>
          <w:lang w:val="en-GB"/>
        </w:rPr>
        <w:t xml:space="preserve"> a word means to know</w:t>
      </w:r>
      <w:r w:rsidRPr="00367C2A">
        <w:rPr>
          <w:rFonts w:ascii="Calibri" w:hAnsi="Calibri"/>
          <w:sz w:val="24"/>
          <w:szCs w:val="24"/>
          <w:lang w:val="en-GB"/>
        </w:rPr>
        <w:t xml:space="preserve"> different aspects of the word:  the meaning (semantic), the use (pragmatic), spelling,  pronunciation, inflections, collocations… </w:t>
      </w:r>
    </w:p>
    <w:p w:rsidR="00852480" w:rsidRPr="00367C2A" w:rsidRDefault="00232531" w:rsidP="00232531">
      <w:pPr>
        <w:numPr>
          <w:ilvl w:val="0"/>
          <w:numId w:val="2"/>
        </w:numPr>
        <w:spacing w:line="276" w:lineRule="auto"/>
        <w:rPr>
          <w:rFonts w:ascii="Calibri" w:hAnsi="Calibri"/>
          <w:sz w:val="24"/>
          <w:szCs w:val="24"/>
          <w:lang w:val="en-GB"/>
        </w:rPr>
      </w:pPr>
      <w:r w:rsidRPr="00367C2A">
        <w:rPr>
          <w:rFonts w:ascii="Calibri" w:hAnsi="Calibri"/>
          <w:sz w:val="24"/>
          <w:szCs w:val="24"/>
          <w:lang w:val="en-GB"/>
        </w:rPr>
        <w:t xml:space="preserve">Therefore, you need the context of the word to learn the word. </w:t>
      </w:r>
    </w:p>
    <w:p w:rsidR="00852480" w:rsidRPr="00367C2A" w:rsidRDefault="00852480" w:rsidP="00852480">
      <w:pPr>
        <w:numPr>
          <w:ilvl w:val="0"/>
          <w:numId w:val="2"/>
        </w:numPr>
        <w:spacing w:line="276" w:lineRule="auto"/>
        <w:rPr>
          <w:rFonts w:ascii="Calibri" w:hAnsi="Calibri"/>
          <w:sz w:val="24"/>
          <w:szCs w:val="24"/>
          <w:lang w:val="en-GB"/>
        </w:rPr>
      </w:pPr>
      <w:r w:rsidRPr="00367C2A">
        <w:rPr>
          <w:rFonts w:ascii="Calibri" w:hAnsi="Calibri"/>
          <w:sz w:val="24"/>
          <w:szCs w:val="24"/>
          <w:lang w:val="en-GB"/>
        </w:rPr>
        <w:t xml:space="preserve">To </w:t>
      </w:r>
      <w:r w:rsidR="00232531" w:rsidRPr="00367C2A">
        <w:rPr>
          <w:rFonts w:ascii="Calibri" w:hAnsi="Calibri"/>
          <w:sz w:val="24"/>
          <w:szCs w:val="24"/>
          <w:lang w:val="en-GB"/>
        </w:rPr>
        <w:t>consolidate a new word one must memorize it (through repetition or multiple encounters)</w:t>
      </w:r>
      <w:r w:rsidR="00396A89" w:rsidRPr="00367C2A">
        <w:rPr>
          <w:rFonts w:ascii="Calibri" w:hAnsi="Calibri"/>
          <w:sz w:val="24"/>
          <w:szCs w:val="24"/>
          <w:lang w:val="en-GB"/>
        </w:rPr>
        <w:t>.</w:t>
      </w:r>
    </w:p>
    <w:p w:rsidR="00396A89" w:rsidRPr="00367C2A" w:rsidRDefault="00396A89" w:rsidP="00852480">
      <w:pPr>
        <w:numPr>
          <w:ilvl w:val="0"/>
          <w:numId w:val="2"/>
        </w:numPr>
        <w:spacing w:line="276" w:lineRule="auto"/>
        <w:rPr>
          <w:rFonts w:ascii="Calibri" w:hAnsi="Calibri"/>
          <w:sz w:val="24"/>
          <w:szCs w:val="24"/>
          <w:lang w:val="en-GB"/>
        </w:rPr>
      </w:pPr>
      <w:r w:rsidRPr="00367C2A">
        <w:rPr>
          <w:rFonts w:ascii="Calibri" w:hAnsi="Calibri"/>
          <w:sz w:val="24"/>
          <w:szCs w:val="24"/>
          <w:lang w:val="en-GB"/>
        </w:rPr>
        <w:t>Learners should also be able to ‘experiment’ with the words.</w:t>
      </w:r>
    </w:p>
    <w:p w:rsidR="00396A89" w:rsidRPr="00367C2A" w:rsidRDefault="00396A89" w:rsidP="00396A89">
      <w:pPr>
        <w:numPr>
          <w:ilvl w:val="0"/>
          <w:numId w:val="2"/>
        </w:numPr>
        <w:spacing w:line="276" w:lineRule="auto"/>
        <w:rPr>
          <w:rFonts w:ascii="Calibri" w:hAnsi="Calibri"/>
          <w:sz w:val="24"/>
          <w:szCs w:val="24"/>
          <w:lang w:val="en-GB"/>
        </w:rPr>
      </w:pPr>
      <w:r w:rsidRPr="00367C2A">
        <w:rPr>
          <w:rFonts w:ascii="Calibri" w:hAnsi="Calibri"/>
          <w:sz w:val="24"/>
          <w:szCs w:val="24"/>
          <w:lang w:val="en-GB"/>
        </w:rPr>
        <w:t>It is efficient to use learning strategies and vocabulary tools/activities to speed up the process.</w:t>
      </w:r>
    </w:p>
    <w:p w:rsidR="00396A89" w:rsidRPr="00367C2A" w:rsidRDefault="00396A89" w:rsidP="00396A89">
      <w:pPr>
        <w:numPr>
          <w:ilvl w:val="0"/>
          <w:numId w:val="2"/>
        </w:numPr>
        <w:spacing w:line="276" w:lineRule="auto"/>
        <w:rPr>
          <w:rFonts w:ascii="Calibri" w:hAnsi="Calibri"/>
          <w:sz w:val="24"/>
          <w:szCs w:val="24"/>
          <w:lang w:val="en-GB"/>
        </w:rPr>
      </w:pPr>
      <w:r w:rsidRPr="00367C2A">
        <w:rPr>
          <w:rFonts w:ascii="Calibri" w:hAnsi="Calibri"/>
          <w:sz w:val="24"/>
          <w:szCs w:val="24"/>
          <w:lang w:val="en-GB"/>
        </w:rPr>
        <w:t>The learner’s progress needs to be assessed regularly.</w:t>
      </w:r>
    </w:p>
    <w:p w:rsidR="00396A89" w:rsidRPr="00367C2A" w:rsidRDefault="00396A89" w:rsidP="00396A89">
      <w:pPr>
        <w:numPr>
          <w:ilvl w:val="0"/>
          <w:numId w:val="2"/>
        </w:numPr>
        <w:spacing w:line="276" w:lineRule="auto"/>
        <w:rPr>
          <w:rFonts w:ascii="Calibri" w:hAnsi="Calibri"/>
          <w:sz w:val="24"/>
          <w:szCs w:val="24"/>
          <w:lang w:val="en-GB"/>
        </w:rPr>
      </w:pPr>
      <w:r w:rsidRPr="00367C2A">
        <w:rPr>
          <w:rFonts w:ascii="Calibri" w:hAnsi="Calibri"/>
          <w:sz w:val="24"/>
          <w:szCs w:val="24"/>
          <w:lang w:val="en-GB"/>
        </w:rPr>
        <w:t>The teacher should promote learner autonomy.</w:t>
      </w:r>
    </w:p>
    <w:p w:rsidR="006D59A4" w:rsidRPr="00367C2A" w:rsidRDefault="006D59A4" w:rsidP="007B450D">
      <w:pPr>
        <w:numPr>
          <w:ilvl w:val="0"/>
          <w:numId w:val="2"/>
        </w:numPr>
        <w:spacing w:line="276" w:lineRule="auto"/>
        <w:rPr>
          <w:rFonts w:ascii="Calibri" w:hAnsi="Calibri"/>
          <w:sz w:val="24"/>
          <w:szCs w:val="24"/>
          <w:lang w:val="en-GB"/>
        </w:rPr>
      </w:pPr>
      <w:r w:rsidRPr="00367C2A">
        <w:rPr>
          <w:rFonts w:ascii="Calibri" w:hAnsi="Calibri"/>
          <w:sz w:val="24"/>
          <w:szCs w:val="24"/>
          <w:lang w:val="en-GB"/>
        </w:rPr>
        <w:t>Motivation is vital in the learning process.</w:t>
      </w:r>
    </w:p>
    <w:p w:rsidR="00A2035D" w:rsidRPr="00367C2A" w:rsidRDefault="00A2035D">
      <w:pPr>
        <w:rPr>
          <w:rFonts w:ascii="Calibri" w:hAnsi="Calibri"/>
          <w:b/>
          <w:sz w:val="24"/>
          <w:szCs w:val="24"/>
          <w:u w:val="single"/>
          <w:lang w:val="en-US"/>
        </w:rPr>
      </w:pPr>
      <w:r w:rsidRPr="00367C2A">
        <w:rPr>
          <w:rFonts w:ascii="Calibri" w:hAnsi="Calibri"/>
          <w:b/>
          <w:sz w:val="24"/>
          <w:szCs w:val="24"/>
          <w:u w:val="single"/>
          <w:lang w:val="en-US"/>
        </w:rPr>
        <w:br w:type="page"/>
      </w:r>
    </w:p>
    <w:p w:rsidR="00176CC4" w:rsidRPr="00367C2A" w:rsidRDefault="00176CC4" w:rsidP="00080C66">
      <w:pPr>
        <w:spacing w:line="276" w:lineRule="auto"/>
        <w:rPr>
          <w:rFonts w:ascii="Calibri" w:hAnsi="Calibri"/>
          <w:b/>
          <w:sz w:val="24"/>
          <w:szCs w:val="24"/>
          <w:u w:val="single"/>
          <w:lang w:val="en-US"/>
        </w:rPr>
      </w:pPr>
    </w:p>
    <w:p w:rsidR="00FD270F" w:rsidRPr="00367C2A" w:rsidRDefault="008A53C4" w:rsidP="00080C66">
      <w:pPr>
        <w:spacing w:line="276" w:lineRule="auto"/>
        <w:rPr>
          <w:rFonts w:ascii="Calibri" w:hAnsi="Calibri"/>
          <w:b/>
          <w:sz w:val="24"/>
          <w:szCs w:val="24"/>
          <w:u w:val="single"/>
          <w:lang w:val="en-US"/>
        </w:rPr>
      </w:pPr>
      <w:r w:rsidRPr="00367C2A">
        <w:rPr>
          <w:rFonts w:ascii="Calibri" w:hAnsi="Calibri"/>
          <w:b/>
          <w:sz w:val="24"/>
          <w:szCs w:val="24"/>
          <w:u w:val="single"/>
          <w:lang w:val="en-US"/>
        </w:rPr>
        <w:t>What is known about</w:t>
      </w:r>
      <w:r w:rsidR="00FD270F" w:rsidRPr="00367C2A">
        <w:rPr>
          <w:rFonts w:ascii="Calibri" w:hAnsi="Calibri"/>
          <w:b/>
          <w:sz w:val="24"/>
          <w:szCs w:val="24"/>
          <w:u w:val="single"/>
          <w:lang w:val="en-US"/>
        </w:rPr>
        <w:t xml:space="preserve"> autonomous learning?</w:t>
      </w:r>
    </w:p>
    <w:p w:rsidR="00F03775" w:rsidRPr="00367C2A" w:rsidRDefault="0093317F" w:rsidP="00080C66">
      <w:pPr>
        <w:spacing w:line="276" w:lineRule="auto"/>
        <w:rPr>
          <w:rFonts w:ascii="Calibri" w:hAnsi="Calibri"/>
          <w:b/>
          <w:sz w:val="24"/>
          <w:szCs w:val="24"/>
          <w:u w:val="single"/>
          <w:lang w:val="en-US"/>
        </w:rPr>
      </w:pPr>
      <w:r w:rsidRPr="00367C2A">
        <w:rPr>
          <w:rFonts w:ascii="Calibri" w:hAnsi="Calibri"/>
          <w:noProof/>
          <w:sz w:val="24"/>
          <w:szCs w:val="24"/>
          <w:lang w:val="nl-NL"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1.15pt;margin-top:.1pt;width:184.05pt;height:133.75pt;z-index:251659264" adj="21048,23708" strokeweight="1.5pt">
            <v:textbox style="mso-next-textbox:#_x0000_s1030">
              <w:txbxContent>
                <w:p w:rsidR="0002082E" w:rsidRDefault="0002082E" w:rsidP="0002082E">
                  <w:pPr>
                    <w:spacing w:line="276" w:lineRule="auto"/>
                    <w:rPr>
                      <w:sz w:val="24"/>
                      <w:szCs w:val="24"/>
                      <w:lang w:val="en-US"/>
                    </w:rPr>
                  </w:pPr>
                  <w:r w:rsidRPr="008A53C4">
                    <w:rPr>
                      <w:sz w:val="24"/>
                      <w:szCs w:val="24"/>
                      <w:lang w:val="en-US"/>
                    </w:rPr>
                    <w:t>If I want to learn on my own I need</w:t>
                  </w:r>
                  <w:r w:rsidR="00513C19">
                    <w:rPr>
                      <w:sz w:val="24"/>
                      <w:szCs w:val="24"/>
                      <w:lang w:val="en-US"/>
                    </w:rPr>
                    <w:t xml:space="preserve"> to take responsibility for the learning</w:t>
                  </w:r>
                  <w:r w:rsidRPr="008A53C4">
                    <w:rPr>
                      <w:sz w:val="24"/>
                      <w:szCs w:val="24"/>
                      <w:lang w:val="en-US"/>
                    </w:rPr>
                    <w:t xml:space="preserve"> process. That means I need to be self-motivated in order to pursue the learning and achieve the expected results. </w:t>
                  </w:r>
                </w:p>
                <w:p w:rsidR="0002082E" w:rsidRPr="0002082E" w:rsidRDefault="0002082E">
                  <w:pPr>
                    <w:rPr>
                      <w:lang w:val="en-US"/>
                    </w:rPr>
                  </w:pPr>
                </w:p>
              </w:txbxContent>
            </v:textbox>
          </v:shape>
        </w:pict>
      </w:r>
    </w:p>
    <w:p w:rsidR="00F03775" w:rsidRPr="00367C2A" w:rsidRDefault="0093317F" w:rsidP="00080C66">
      <w:pPr>
        <w:spacing w:line="276" w:lineRule="auto"/>
        <w:rPr>
          <w:rFonts w:ascii="Calibri" w:hAnsi="Calibri"/>
          <w:b/>
          <w:sz w:val="24"/>
          <w:szCs w:val="24"/>
          <w:u w:val="single"/>
          <w:lang w:val="en-US"/>
        </w:rPr>
      </w:pPr>
      <w:r w:rsidRPr="00367C2A">
        <w:rPr>
          <w:rFonts w:ascii="Calibri" w:hAnsi="Calibri"/>
          <w:noProof/>
          <w:sz w:val="24"/>
          <w:szCs w:val="24"/>
          <w:lang w:val="nl-NL" w:eastAsia="nl-NL"/>
        </w:rPr>
        <w:pict>
          <v:shape id="_x0000_s1026" type="#_x0000_t62" style="position:absolute;margin-left:226.6pt;margin-top:9.2pt;width:227.85pt;height:95.5pt;z-index:251658240" adj="1346,25298" strokeweight="1.5pt">
            <v:textbox style="mso-next-textbox:#_x0000_s1026">
              <w:txbxContent>
                <w:p w:rsidR="0002082E" w:rsidRDefault="0002082E" w:rsidP="0002082E">
                  <w:pPr>
                    <w:spacing w:line="276" w:lineRule="auto"/>
                    <w:rPr>
                      <w:sz w:val="24"/>
                      <w:szCs w:val="24"/>
                      <w:lang w:val="en-US"/>
                    </w:rPr>
                  </w:pPr>
                  <w:r w:rsidRPr="008A53C4">
                    <w:rPr>
                      <w:sz w:val="24"/>
                      <w:szCs w:val="24"/>
                      <w:lang w:val="en-US"/>
                    </w:rPr>
                    <w:t xml:space="preserve">I learn on my own and nobody can do that for me. </w:t>
                  </w:r>
                  <w:r>
                    <w:rPr>
                      <w:sz w:val="24"/>
                      <w:szCs w:val="24"/>
                      <w:lang w:val="en-US"/>
                    </w:rPr>
                    <w:t>It</w:t>
                  </w:r>
                  <w:r w:rsidRPr="008A53C4">
                    <w:rPr>
                      <w:sz w:val="24"/>
                      <w:szCs w:val="24"/>
                      <w:lang w:val="en-US"/>
                    </w:rPr>
                    <w:t xml:space="preserve"> is me who decides what, how, when, where, and with what material I want to learn and if</w:t>
                  </w:r>
                  <w:r>
                    <w:rPr>
                      <w:sz w:val="24"/>
                      <w:szCs w:val="24"/>
                      <w:lang w:val="en-US"/>
                    </w:rPr>
                    <w:t xml:space="preserve"> I want to learn on my own</w:t>
                  </w:r>
                  <w:r w:rsidRPr="008A53C4">
                    <w:rPr>
                      <w:sz w:val="24"/>
                      <w:szCs w:val="24"/>
                      <w:lang w:val="en-US"/>
                    </w:rPr>
                    <w:t xml:space="preserve"> or with other people. </w:t>
                  </w:r>
                </w:p>
                <w:p w:rsidR="0002082E" w:rsidRPr="0002082E" w:rsidRDefault="0002082E">
                  <w:pPr>
                    <w:rPr>
                      <w:lang w:val="en-US"/>
                    </w:rPr>
                  </w:pPr>
                </w:p>
              </w:txbxContent>
            </v:textbox>
          </v:shape>
        </w:pict>
      </w:r>
    </w:p>
    <w:p w:rsidR="00AD64D1" w:rsidRPr="00367C2A" w:rsidRDefault="00AD64D1" w:rsidP="00080C66">
      <w:pPr>
        <w:spacing w:line="276" w:lineRule="auto"/>
        <w:rPr>
          <w:rFonts w:ascii="Calibri" w:hAnsi="Calibri"/>
          <w:sz w:val="24"/>
          <w:szCs w:val="24"/>
          <w:lang w:val="en-US"/>
        </w:rPr>
      </w:pPr>
    </w:p>
    <w:p w:rsidR="0002082E" w:rsidRPr="00367C2A" w:rsidRDefault="0002082E" w:rsidP="00080C66">
      <w:pPr>
        <w:spacing w:line="276" w:lineRule="auto"/>
        <w:rPr>
          <w:rFonts w:ascii="Calibri" w:hAnsi="Calibri"/>
          <w:sz w:val="24"/>
          <w:szCs w:val="24"/>
          <w:lang w:val="en-US"/>
        </w:rPr>
      </w:pPr>
    </w:p>
    <w:p w:rsidR="00F03775" w:rsidRPr="00367C2A" w:rsidRDefault="00F03775" w:rsidP="00080C66">
      <w:pPr>
        <w:spacing w:line="276" w:lineRule="auto"/>
        <w:rPr>
          <w:rFonts w:ascii="Calibri" w:hAnsi="Calibri"/>
          <w:sz w:val="24"/>
          <w:szCs w:val="24"/>
          <w:lang w:val="en-US"/>
        </w:rPr>
      </w:pPr>
    </w:p>
    <w:p w:rsidR="00F03775" w:rsidRPr="00367C2A" w:rsidRDefault="0093317F" w:rsidP="00080C66">
      <w:pPr>
        <w:spacing w:line="276" w:lineRule="auto"/>
        <w:rPr>
          <w:rFonts w:ascii="Calibri" w:hAnsi="Calibri"/>
          <w:sz w:val="24"/>
          <w:szCs w:val="24"/>
          <w:lang w:val="en-US"/>
        </w:rPr>
      </w:pPr>
      <w:r w:rsidRPr="00367C2A">
        <w:rPr>
          <w:rFonts w:ascii="Calibri" w:hAnsi="Calibri"/>
          <w:noProof/>
          <w:sz w:val="24"/>
          <w:szCs w:val="24"/>
          <w:lang w:val="nl-NL" w:eastAsia="nl-NL"/>
        </w:rPr>
        <w:pict>
          <v:shape id="_x0000_s1031" type="#_x0000_t62" style="position:absolute;margin-left:293.5pt;margin-top:23.8pt;width:219.75pt;height:130.25pt;z-index:251660288" adj="-4128,4826" strokeweight="1.5pt">
            <v:textbox style="mso-next-textbox:#_x0000_s1031">
              <w:txbxContent>
                <w:p w:rsidR="0002082E" w:rsidRDefault="0002082E" w:rsidP="0002082E">
                  <w:pPr>
                    <w:spacing w:line="276" w:lineRule="auto"/>
                    <w:rPr>
                      <w:sz w:val="24"/>
                      <w:szCs w:val="24"/>
                      <w:lang w:val="en-US"/>
                    </w:rPr>
                  </w:pPr>
                  <w:r w:rsidRPr="008A53C4">
                    <w:rPr>
                      <w:sz w:val="24"/>
                      <w:szCs w:val="24"/>
                      <w:lang w:val="en-US"/>
                    </w:rPr>
                    <w:t>Hunger for kno</w:t>
                  </w:r>
                  <w:r>
                    <w:rPr>
                      <w:sz w:val="24"/>
                      <w:szCs w:val="24"/>
                      <w:lang w:val="en-US"/>
                    </w:rPr>
                    <w:t>wledge is the best motivation. A</w:t>
                  </w:r>
                  <w:r w:rsidRPr="008A53C4">
                    <w:rPr>
                      <w:sz w:val="24"/>
                      <w:szCs w:val="24"/>
                      <w:lang w:val="en-US"/>
                    </w:rPr>
                    <w:t>utonomous learning is impossible</w:t>
                  </w:r>
                  <w:r>
                    <w:rPr>
                      <w:sz w:val="24"/>
                      <w:szCs w:val="24"/>
                      <w:lang w:val="en-US"/>
                    </w:rPr>
                    <w:t xml:space="preserve"> without this motivation</w:t>
                  </w:r>
                  <w:r w:rsidRPr="008A53C4">
                    <w:rPr>
                      <w:sz w:val="24"/>
                      <w:szCs w:val="24"/>
                      <w:lang w:val="en-US"/>
                    </w:rPr>
                    <w:t xml:space="preserve">. Each learner has his or her individual needs and preferences and it is up to me as a learner to discover how I learn best. </w:t>
                  </w:r>
                </w:p>
                <w:p w:rsidR="0002082E" w:rsidRPr="0002082E" w:rsidRDefault="0002082E">
                  <w:pPr>
                    <w:rPr>
                      <w:lang w:val="en-US"/>
                    </w:rPr>
                  </w:pPr>
                </w:p>
              </w:txbxContent>
            </v:textbox>
          </v:shape>
        </w:pict>
      </w:r>
    </w:p>
    <w:p w:rsidR="0002082E" w:rsidRPr="00367C2A" w:rsidRDefault="0093317F" w:rsidP="00080C66">
      <w:pPr>
        <w:spacing w:line="276" w:lineRule="auto"/>
        <w:rPr>
          <w:rFonts w:ascii="Calibri" w:hAnsi="Calibri"/>
          <w:sz w:val="24"/>
          <w:szCs w:val="24"/>
          <w:lang w:val="en-US"/>
        </w:rPr>
      </w:pPr>
      <w:r w:rsidRPr="00367C2A">
        <w:rPr>
          <w:rFonts w:ascii="Calibri" w:hAnsi="Calibri"/>
          <w:noProof/>
          <w:sz w:val="24"/>
          <w:szCs w:val="24"/>
          <w:lang w:val="nl-NL" w:eastAsia="nl-NL"/>
        </w:rPr>
        <w:pict>
          <v:shape id="_x0000_s1032" type="#_x0000_t62" style="position:absolute;margin-left:-67.1pt;margin-top:15.25pt;width:214.15pt;height:153.2pt;z-index:251661312" adj="23577,3236" strokeweight="1.5pt">
            <v:textbox>
              <w:txbxContent>
                <w:p w:rsidR="0002082E" w:rsidRDefault="0002082E" w:rsidP="0002082E">
                  <w:pPr>
                    <w:spacing w:line="276" w:lineRule="auto"/>
                    <w:rPr>
                      <w:sz w:val="24"/>
                      <w:szCs w:val="24"/>
                      <w:lang w:val="en-US"/>
                    </w:rPr>
                  </w:pPr>
                  <w:r w:rsidRPr="008A53C4">
                    <w:rPr>
                      <w:sz w:val="24"/>
                      <w:szCs w:val="24"/>
                      <w:lang w:val="en-US"/>
                    </w:rPr>
                    <w:t>In order to ensure that my autonomou</w:t>
                  </w:r>
                  <w:r>
                    <w:rPr>
                      <w:sz w:val="24"/>
                      <w:szCs w:val="24"/>
                      <w:lang w:val="en-US"/>
                    </w:rPr>
                    <w:t xml:space="preserve">s learning is successful, </w:t>
                  </w:r>
                  <w:r w:rsidRPr="008A53C4">
                    <w:rPr>
                      <w:sz w:val="24"/>
                      <w:szCs w:val="24"/>
                      <w:lang w:val="en-US"/>
                    </w:rPr>
                    <w:t>I must plan</w:t>
                  </w:r>
                  <w:r>
                    <w:rPr>
                      <w:sz w:val="24"/>
                      <w:szCs w:val="24"/>
                      <w:lang w:val="en-US"/>
                    </w:rPr>
                    <w:t xml:space="preserve"> first</w:t>
                  </w:r>
                  <w:r w:rsidRPr="008A53C4">
                    <w:rPr>
                      <w:sz w:val="24"/>
                      <w:szCs w:val="24"/>
                      <w:lang w:val="en-US"/>
                    </w:rPr>
                    <w:t xml:space="preserve"> and then continually reflect, evaluate, and adapt during the </w:t>
                  </w:r>
                  <w:r>
                    <w:rPr>
                      <w:sz w:val="24"/>
                      <w:szCs w:val="24"/>
                      <w:lang w:val="en-US"/>
                    </w:rPr>
                    <w:t>learning process</w:t>
                  </w:r>
                  <w:r w:rsidRPr="008A53C4">
                    <w:rPr>
                      <w:sz w:val="24"/>
                      <w:szCs w:val="24"/>
                      <w:lang w:val="en-US"/>
                    </w:rPr>
                    <w:t xml:space="preserve">. </w:t>
                  </w:r>
                  <w:r>
                    <w:rPr>
                      <w:sz w:val="24"/>
                      <w:szCs w:val="24"/>
                      <w:lang w:val="en-US"/>
                    </w:rPr>
                    <w:t>I need to plan and adapt</w:t>
                  </w:r>
                  <w:r w:rsidRPr="008A53C4">
                    <w:rPr>
                      <w:sz w:val="24"/>
                      <w:szCs w:val="24"/>
                      <w:lang w:val="en-US"/>
                    </w:rPr>
                    <w:t xml:space="preserve"> it </w:t>
                  </w:r>
                  <w:r>
                    <w:rPr>
                      <w:sz w:val="24"/>
                      <w:szCs w:val="24"/>
                      <w:lang w:val="en-US"/>
                    </w:rPr>
                    <w:t xml:space="preserve">in a realistic way and I will </w:t>
                  </w:r>
                  <w:r w:rsidR="00513C19">
                    <w:rPr>
                      <w:sz w:val="24"/>
                      <w:szCs w:val="24"/>
                      <w:lang w:val="en-US"/>
                    </w:rPr>
                    <w:t>not be distracted by</w:t>
                  </w:r>
                  <w:r w:rsidRPr="008A53C4">
                    <w:rPr>
                      <w:sz w:val="24"/>
                      <w:szCs w:val="24"/>
                      <w:lang w:val="en-US"/>
                    </w:rPr>
                    <w:t xml:space="preserve"> my wishes or </w:t>
                  </w:r>
                  <w:r>
                    <w:rPr>
                      <w:sz w:val="24"/>
                      <w:szCs w:val="24"/>
                      <w:lang w:val="en-US"/>
                    </w:rPr>
                    <w:t xml:space="preserve">my </w:t>
                  </w:r>
                  <w:r w:rsidRPr="008A53C4">
                    <w:rPr>
                      <w:sz w:val="24"/>
                      <w:szCs w:val="24"/>
                      <w:lang w:val="en-US"/>
                    </w:rPr>
                    <w:t>dreams.</w:t>
                  </w:r>
                </w:p>
                <w:p w:rsidR="0002082E" w:rsidRPr="0002082E" w:rsidRDefault="0002082E">
                  <w:pPr>
                    <w:rPr>
                      <w:lang w:val="en-US"/>
                    </w:rPr>
                  </w:pPr>
                </w:p>
              </w:txbxContent>
            </v:textbox>
          </v:shape>
        </w:pict>
      </w:r>
      <w:r w:rsidR="0002082E" w:rsidRPr="00367C2A">
        <w:rPr>
          <w:rFonts w:ascii="Calibri" w:hAnsi="Calibri"/>
          <w:sz w:val="24"/>
          <w:szCs w:val="24"/>
          <w:lang w:val="en-US"/>
        </w:rPr>
        <w:t xml:space="preserve">                                                 </w:t>
      </w:r>
      <w:r w:rsidR="00F03775" w:rsidRPr="00367C2A">
        <w:rPr>
          <w:rFonts w:ascii="Calibri" w:hAnsi="Calibri"/>
          <w:sz w:val="24"/>
          <w:szCs w:val="24"/>
          <w:lang w:val="en-US"/>
        </w:rPr>
        <w:t xml:space="preserve">    </w:t>
      </w:r>
      <w:r w:rsidR="0002082E" w:rsidRPr="00367C2A">
        <w:rPr>
          <w:rFonts w:ascii="Calibri" w:hAnsi="Calibri"/>
          <w:sz w:val="24"/>
          <w:szCs w:val="24"/>
          <w:lang w:val="en-US"/>
        </w:rPr>
        <w:t xml:space="preserve"> </w:t>
      </w:r>
      <w:r w:rsidR="00F03775" w:rsidRPr="00367C2A">
        <w:rPr>
          <w:rFonts w:ascii="Calibri" w:hAnsi="Calibri"/>
          <w:sz w:val="24"/>
          <w:szCs w:val="24"/>
          <w:lang w:val="en-US"/>
        </w:rPr>
        <w:t xml:space="preserve">    </w:t>
      </w:r>
      <w:r w:rsidR="0002082E" w:rsidRPr="00367C2A">
        <w:rPr>
          <w:rFonts w:ascii="Calibri" w:hAnsi="Calibri"/>
          <w:sz w:val="24"/>
          <w:szCs w:val="24"/>
          <w:lang w:val="en-US"/>
        </w:rPr>
        <w:t xml:space="preserve"> </w:t>
      </w:r>
      <w:r w:rsidR="0002082E" w:rsidRPr="00367C2A">
        <w:rPr>
          <w:rFonts w:ascii="Calibri" w:hAnsi="Calibri"/>
          <w:noProof/>
          <w:sz w:val="24"/>
          <w:szCs w:val="24"/>
          <w:lang w:val="nl-BE" w:eastAsia="nl-BE"/>
        </w:rPr>
        <w:drawing>
          <wp:inline distT="0" distB="0" distL="0" distR="0">
            <wp:extent cx="1503045" cy="2353310"/>
            <wp:effectExtent l="19050" t="0" r="0" b="0"/>
            <wp:docPr id="1" name="Afbeelding 1" descr="http://www.schoolvoorjournalistiek.com/emd/wp-content/uploads/2013/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voorjournalistiek.com/emd/wp-content/uploads/2013/01/2.png"/>
                    <pic:cNvPicPr>
                      <a:picLocks noChangeAspect="1" noChangeArrowheads="1"/>
                    </pic:cNvPicPr>
                  </pic:nvPicPr>
                  <pic:blipFill>
                    <a:blip r:embed="rId8" cstate="print"/>
                    <a:srcRect/>
                    <a:stretch>
                      <a:fillRect/>
                    </a:stretch>
                  </pic:blipFill>
                  <pic:spPr bwMode="auto">
                    <a:xfrm>
                      <a:off x="0" y="0"/>
                      <a:ext cx="1503045" cy="2353310"/>
                    </a:xfrm>
                    <a:prstGeom prst="rect">
                      <a:avLst/>
                    </a:prstGeom>
                    <a:noFill/>
                    <a:ln w="9525">
                      <a:noFill/>
                      <a:miter lim="800000"/>
                      <a:headEnd/>
                      <a:tailEnd/>
                    </a:ln>
                  </pic:spPr>
                </pic:pic>
              </a:graphicData>
            </a:graphic>
          </wp:inline>
        </w:drawing>
      </w:r>
    </w:p>
    <w:p w:rsidR="00A2035D" w:rsidRPr="00367C2A" w:rsidRDefault="00A2035D">
      <w:pPr>
        <w:rPr>
          <w:rFonts w:ascii="Calibri" w:hAnsi="Calibri"/>
          <w:sz w:val="24"/>
          <w:szCs w:val="24"/>
          <w:lang w:val="en-US"/>
        </w:rPr>
      </w:pPr>
      <w:r w:rsidRPr="00367C2A">
        <w:rPr>
          <w:rFonts w:ascii="Calibri" w:hAnsi="Calibri"/>
          <w:sz w:val="24"/>
          <w:szCs w:val="24"/>
          <w:lang w:val="en-US"/>
        </w:rPr>
        <w:br w:type="page"/>
      </w:r>
    </w:p>
    <w:p w:rsidR="00176CC4" w:rsidRPr="00367C2A" w:rsidRDefault="00176CC4" w:rsidP="00080C66">
      <w:pPr>
        <w:spacing w:line="276" w:lineRule="auto"/>
        <w:rPr>
          <w:rFonts w:ascii="Calibri" w:hAnsi="Calibri"/>
          <w:sz w:val="24"/>
          <w:szCs w:val="24"/>
          <w:lang w:val="en-US"/>
        </w:rPr>
      </w:pPr>
    </w:p>
    <w:p w:rsidR="00176CC4" w:rsidRPr="00367C2A" w:rsidRDefault="00176CC4" w:rsidP="00176CC4">
      <w:pPr>
        <w:spacing w:line="276" w:lineRule="auto"/>
        <w:rPr>
          <w:rFonts w:ascii="Calibri" w:hAnsi="Calibri"/>
          <w:b/>
          <w:sz w:val="24"/>
          <w:szCs w:val="24"/>
          <w:u w:val="single"/>
          <w:lang w:val="en-US"/>
        </w:rPr>
      </w:pPr>
      <w:r w:rsidRPr="00367C2A">
        <w:rPr>
          <w:rFonts w:ascii="Calibri" w:hAnsi="Calibri"/>
          <w:b/>
          <w:sz w:val="24"/>
          <w:szCs w:val="24"/>
          <w:u w:val="single"/>
          <w:lang w:val="en-US"/>
        </w:rPr>
        <w:t>What does the literature say about AVL?</w:t>
      </w:r>
    </w:p>
    <w:p w:rsidR="00176CC4" w:rsidRPr="00367C2A" w:rsidRDefault="00176CC4" w:rsidP="00176CC4">
      <w:pPr>
        <w:spacing w:line="276" w:lineRule="auto"/>
        <w:rPr>
          <w:rFonts w:ascii="Calibri" w:hAnsi="Calibri"/>
          <w:sz w:val="24"/>
          <w:szCs w:val="24"/>
          <w:lang w:val="en-US"/>
        </w:rPr>
      </w:pPr>
      <w:r w:rsidRPr="00367C2A">
        <w:rPr>
          <w:rFonts w:ascii="Calibri" w:hAnsi="Calibri"/>
          <w:sz w:val="24"/>
          <w:szCs w:val="24"/>
          <w:lang w:val="en-US"/>
        </w:rPr>
        <w:t>“Learner autonomy is the ability to take charge of one’s own learning” (Holec quoted in Al Shawwa). It does not mean detached, disconnected or isolated learning.</w:t>
      </w:r>
    </w:p>
    <w:p w:rsidR="00176CC4" w:rsidRPr="00367C2A" w:rsidRDefault="00176CC4" w:rsidP="00176CC4">
      <w:pPr>
        <w:spacing w:line="276" w:lineRule="auto"/>
        <w:rPr>
          <w:rFonts w:ascii="Calibri" w:hAnsi="Calibri"/>
          <w:sz w:val="24"/>
          <w:szCs w:val="24"/>
          <w:lang w:val="en-US"/>
        </w:rPr>
      </w:pPr>
      <w:r w:rsidRPr="00367C2A">
        <w:rPr>
          <w:rFonts w:ascii="Calibri" w:hAnsi="Calibri"/>
          <w:sz w:val="24"/>
          <w:szCs w:val="24"/>
          <w:lang w:val="en-US"/>
        </w:rPr>
        <w:t xml:space="preserve">Our research  shows  that literature often focuses on vocabulary teaching and rarely on vocabulary learning. It is widely agreed upon, however, that repetition of vocabulary (in a meaningful context) is crucial. Methods of repetition may vary according to the learner’s means, needs and preferred learning style. Initial motivation, self-regulation and post-learning evaluation are important factors for successful autonomous vocabulary learning. Learners should therefore be provided with cognitive, meta-cognitive and social strategies on how to learn vocabulary autonomously. </w:t>
      </w:r>
    </w:p>
    <w:p w:rsidR="00D8275D" w:rsidRPr="00367C2A" w:rsidRDefault="00D8275D" w:rsidP="00176CC4">
      <w:pPr>
        <w:spacing w:line="276" w:lineRule="auto"/>
        <w:rPr>
          <w:rFonts w:ascii="Calibri" w:hAnsi="Calibri"/>
          <w:sz w:val="24"/>
          <w:szCs w:val="24"/>
          <w:lang w:val="en-US"/>
        </w:rPr>
      </w:pPr>
    </w:p>
    <w:p w:rsidR="00176CC4" w:rsidRPr="00367C2A" w:rsidRDefault="00176CC4" w:rsidP="00176CC4">
      <w:pPr>
        <w:spacing w:line="276" w:lineRule="auto"/>
        <w:rPr>
          <w:rFonts w:ascii="Calibri" w:hAnsi="Calibri"/>
          <w:sz w:val="24"/>
          <w:szCs w:val="24"/>
          <w:lang w:val="en-US"/>
        </w:rPr>
      </w:pPr>
      <w:r w:rsidRPr="00367C2A">
        <w:rPr>
          <w:rFonts w:ascii="Calibri" w:hAnsi="Calibri"/>
          <w:sz w:val="24"/>
          <w:szCs w:val="24"/>
          <w:lang w:val="en-US"/>
        </w:rPr>
        <w:t xml:space="preserve">Below you find a link-list in alphabetical order with articles about AVL: </w:t>
      </w:r>
    </w:p>
    <w:p w:rsidR="00D8275D" w:rsidRPr="00367C2A" w:rsidRDefault="00176CC4" w:rsidP="002E2B63">
      <w:pPr>
        <w:numPr>
          <w:ilvl w:val="0"/>
          <w:numId w:val="1"/>
        </w:numPr>
        <w:spacing w:line="276" w:lineRule="auto"/>
        <w:rPr>
          <w:rFonts w:ascii="Calibri" w:hAnsi="Calibri"/>
          <w:color w:val="0563C1" w:themeColor="hyperlink"/>
          <w:sz w:val="24"/>
          <w:szCs w:val="24"/>
          <w:u w:val="single"/>
          <w:lang w:val="en-US"/>
        </w:rPr>
      </w:pPr>
      <w:r w:rsidRPr="00367C2A">
        <w:rPr>
          <w:rFonts w:ascii="Calibri" w:hAnsi="Calibri"/>
          <w:b/>
          <w:sz w:val="24"/>
          <w:szCs w:val="24"/>
          <w:lang w:val="en-US"/>
        </w:rPr>
        <w:t xml:space="preserve">Al Shawwa, Wisam Khalid: Enhancing Learner Autonomy in Vocabulary Learning: How and Why? </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 xml:space="preserve">Link to full text: </w:t>
      </w:r>
    </w:p>
    <w:p w:rsidR="00176CC4" w:rsidRPr="00367C2A" w:rsidRDefault="0093317F" w:rsidP="00D8275D">
      <w:pPr>
        <w:spacing w:line="276" w:lineRule="auto"/>
        <w:ind w:left="720"/>
        <w:rPr>
          <w:rStyle w:val="Hyperlink"/>
          <w:rFonts w:ascii="Calibri" w:hAnsi="Calibri"/>
          <w:sz w:val="24"/>
          <w:szCs w:val="24"/>
          <w:lang w:val="en-US"/>
        </w:rPr>
      </w:pPr>
      <w:hyperlink r:id="rId9" w:history="1">
        <w:r w:rsidR="00D8275D" w:rsidRPr="00367C2A">
          <w:rPr>
            <w:rStyle w:val="Hyperlink"/>
            <w:rFonts w:ascii="Calibri" w:hAnsi="Calibri"/>
            <w:sz w:val="24"/>
            <w:szCs w:val="24"/>
            <w:lang w:val="en-US"/>
          </w:rPr>
          <w:t>http://www.qou.edu/english/conferences/firstNationalConference/pdfFiles/wisamAlShawwa.pdf</w:t>
        </w:r>
      </w:hyperlink>
    </w:p>
    <w:p w:rsidR="00D8275D" w:rsidRPr="00367C2A" w:rsidRDefault="00D8275D" w:rsidP="00176CC4">
      <w:pPr>
        <w:spacing w:line="276" w:lineRule="auto"/>
        <w:rPr>
          <w:rFonts w:ascii="Calibri" w:hAnsi="Calibri"/>
          <w:sz w:val="24"/>
          <w:szCs w:val="24"/>
          <w:lang w:val="de-AT"/>
        </w:rPr>
      </w:pPr>
    </w:p>
    <w:p w:rsidR="00D8275D" w:rsidRPr="00367C2A" w:rsidRDefault="00176CC4" w:rsidP="005F17FD">
      <w:pPr>
        <w:numPr>
          <w:ilvl w:val="0"/>
          <w:numId w:val="1"/>
        </w:numPr>
        <w:spacing w:line="276" w:lineRule="auto"/>
        <w:rPr>
          <w:rFonts w:ascii="Calibri" w:hAnsi="Calibri"/>
          <w:color w:val="0563C1" w:themeColor="hyperlink"/>
          <w:sz w:val="24"/>
          <w:szCs w:val="24"/>
          <w:u w:val="single"/>
          <w:lang w:val="en-US"/>
        </w:rPr>
      </w:pPr>
      <w:r w:rsidRPr="00367C2A">
        <w:rPr>
          <w:rFonts w:ascii="Calibri" w:hAnsi="Calibri"/>
          <w:b/>
          <w:sz w:val="24"/>
          <w:szCs w:val="24"/>
          <w:lang w:val="en-US"/>
        </w:rPr>
        <w:t xml:space="preserve">Benson, Paul: Autonomy in Language Learning </w:t>
      </w:r>
      <w:r w:rsidRPr="00367C2A">
        <w:rPr>
          <w:rFonts w:ascii="Calibri" w:hAnsi="Calibri"/>
          <w:b/>
          <w:sz w:val="24"/>
          <w:szCs w:val="24"/>
          <w:lang w:val="en-US"/>
        </w:rPr>
        <w:br/>
      </w:r>
      <w:r w:rsidRPr="00367C2A">
        <w:rPr>
          <w:rFonts w:ascii="Calibri" w:hAnsi="Calibri"/>
          <w:sz w:val="24"/>
          <w:szCs w:val="24"/>
          <w:lang w:val="en-US"/>
        </w:rPr>
        <w:t>Link to full text:</w:t>
      </w:r>
    </w:p>
    <w:p w:rsidR="00176CC4" w:rsidRPr="00367C2A" w:rsidRDefault="0093317F" w:rsidP="00D8275D">
      <w:pPr>
        <w:spacing w:line="276" w:lineRule="auto"/>
        <w:ind w:left="720"/>
        <w:rPr>
          <w:rStyle w:val="Hyperlink"/>
          <w:rFonts w:ascii="Calibri" w:hAnsi="Calibri"/>
          <w:sz w:val="24"/>
          <w:szCs w:val="24"/>
          <w:lang w:val="en-US"/>
        </w:rPr>
      </w:pPr>
      <w:hyperlink r:id="rId10" w:history="1">
        <w:r w:rsidR="00176CC4" w:rsidRPr="00367C2A">
          <w:rPr>
            <w:rStyle w:val="Hyperlink"/>
            <w:rFonts w:ascii="Calibri" w:hAnsi="Calibri"/>
            <w:sz w:val="24"/>
            <w:szCs w:val="24"/>
            <w:lang w:val="en-US"/>
          </w:rPr>
          <w:t>http://www.learnerautonomy.org/Resources_files/Antonomous_learning%20By%20Benson.pdf</w:t>
        </w:r>
      </w:hyperlink>
    </w:p>
    <w:p w:rsidR="00D8275D" w:rsidRPr="00367C2A" w:rsidRDefault="00D8275D" w:rsidP="00176CC4">
      <w:pPr>
        <w:spacing w:line="276" w:lineRule="auto"/>
        <w:rPr>
          <w:rFonts w:ascii="Calibri" w:hAnsi="Calibri"/>
          <w:sz w:val="24"/>
          <w:szCs w:val="24"/>
          <w:lang w:val="en-US"/>
        </w:rPr>
      </w:pPr>
    </w:p>
    <w:p w:rsidR="00D8275D" w:rsidRPr="00367C2A" w:rsidRDefault="00176CC4" w:rsidP="00FA7222">
      <w:pPr>
        <w:numPr>
          <w:ilvl w:val="0"/>
          <w:numId w:val="1"/>
        </w:numPr>
        <w:spacing w:line="276" w:lineRule="auto"/>
        <w:rPr>
          <w:rFonts w:ascii="Calibri" w:hAnsi="Calibri"/>
          <w:sz w:val="24"/>
          <w:szCs w:val="24"/>
          <w:lang w:val="en-US"/>
        </w:rPr>
      </w:pPr>
      <w:r w:rsidRPr="00367C2A">
        <w:rPr>
          <w:rFonts w:ascii="Calibri" w:hAnsi="Calibri"/>
          <w:b/>
          <w:sz w:val="24"/>
          <w:szCs w:val="24"/>
          <w:lang w:val="en-US"/>
        </w:rPr>
        <w:t>Folse, Keith: Myths about Teaching and Learning Second Language Vocabulary: What Recent Research Says.</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Link to full text:</w:t>
      </w:r>
    </w:p>
    <w:p w:rsidR="00176CC4" w:rsidRPr="00367C2A" w:rsidRDefault="0093317F" w:rsidP="00D8275D">
      <w:pPr>
        <w:spacing w:line="276" w:lineRule="auto"/>
        <w:ind w:left="720"/>
        <w:rPr>
          <w:rStyle w:val="Hyperlink"/>
          <w:rFonts w:ascii="Calibri" w:hAnsi="Calibri"/>
          <w:sz w:val="24"/>
          <w:szCs w:val="24"/>
          <w:lang w:val="en-US"/>
        </w:rPr>
      </w:pPr>
      <w:hyperlink r:id="rId11" w:history="1">
        <w:r w:rsidR="00176CC4" w:rsidRPr="00367C2A">
          <w:rPr>
            <w:rStyle w:val="Hyperlink"/>
            <w:rFonts w:ascii="Calibri" w:hAnsi="Calibri"/>
            <w:sz w:val="24"/>
            <w:szCs w:val="24"/>
            <w:lang w:val="en-US"/>
          </w:rPr>
          <w:t>https://journals.lib.byu.edu/spc/index.php/TESL/article/view/32544/30704</w:t>
        </w:r>
      </w:hyperlink>
    </w:p>
    <w:p w:rsidR="00D8275D" w:rsidRPr="00367C2A" w:rsidRDefault="00D8275D" w:rsidP="00176CC4">
      <w:pPr>
        <w:spacing w:line="276" w:lineRule="auto"/>
        <w:rPr>
          <w:rFonts w:ascii="Calibri" w:hAnsi="Calibri"/>
          <w:sz w:val="24"/>
          <w:szCs w:val="24"/>
          <w:lang w:val="de-AT"/>
        </w:rPr>
      </w:pPr>
    </w:p>
    <w:p w:rsidR="00D8275D" w:rsidRPr="00367C2A" w:rsidRDefault="00176CC4" w:rsidP="00D24FAF">
      <w:pPr>
        <w:numPr>
          <w:ilvl w:val="0"/>
          <w:numId w:val="1"/>
        </w:numPr>
        <w:spacing w:line="276" w:lineRule="auto"/>
        <w:rPr>
          <w:rFonts w:ascii="Calibri" w:hAnsi="Calibri"/>
          <w:sz w:val="24"/>
          <w:szCs w:val="24"/>
          <w:lang w:val="en-US"/>
        </w:rPr>
      </w:pPr>
      <w:r w:rsidRPr="00367C2A">
        <w:rPr>
          <w:rFonts w:ascii="Calibri" w:hAnsi="Calibri"/>
          <w:b/>
          <w:sz w:val="24"/>
          <w:szCs w:val="24"/>
          <w:lang w:val="en-US"/>
        </w:rPr>
        <w:t>Mondria, Jan-Arjen: Myths about vocabulary acquisition</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Link to full text:</w:t>
      </w:r>
    </w:p>
    <w:p w:rsidR="00176CC4" w:rsidRPr="00367C2A" w:rsidRDefault="0093317F" w:rsidP="00D8275D">
      <w:pPr>
        <w:spacing w:line="276" w:lineRule="auto"/>
        <w:ind w:left="720"/>
        <w:rPr>
          <w:rStyle w:val="Hyperlink"/>
          <w:rFonts w:ascii="Calibri" w:hAnsi="Calibri"/>
          <w:sz w:val="24"/>
          <w:szCs w:val="24"/>
          <w:lang w:val="en-US"/>
        </w:rPr>
      </w:pPr>
      <w:hyperlink r:id="rId12" w:history="1">
        <w:r w:rsidR="00176CC4" w:rsidRPr="00367C2A">
          <w:rPr>
            <w:rStyle w:val="Hyperlink"/>
            <w:rFonts w:ascii="Calibri" w:hAnsi="Calibri"/>
            <w:sz w:val="24"/>
            <w:szCs w:val="24"/>
            <w:lang w:val="en-US"/>
          </w:rPr>
          <w:t>http://babylonia.ch/fileadmin/user_upload/documents/2007-2/mondria.pdf</w:t>
        </w:r>
      </w:hyperlink>
    </w:p>
    <w:p w:rsidR="00D8275D" w:rsidRPr="00367C2A" w:rsidRDefault="00D8275D" w:rsidP="00176CC4">
      <w:pPr>
        <w:spacing w:line="276" w:lineRule="auto"/>
        <w:rPr>
          <w:rStyle w:val="Hyperlink"/>
          <w:rFonts w:ascii="Calibri" w:hAnsi="Calibri"/>
          <w:sz w:val="24"/>
          <w:szCs w:val="24"/>
          <w:lang w:val="en-US"/>
        </w:rPr>
      </w:pPr>
    </w:p>
    <w:p w:rsidR="00D8275D" w:rsidRPr="00367C2A" w:rsidRDefault="00D8275D" w:rsidP="00176CC4">
      <w:pPr>
        <w:spacing w:line="276" w:lineRule="auto"/>
        <w:rPr>
          <w:rFonts w:ascii="Calibri" w:hAnsi="Calibri"/>
          <w:sz w:val="24"/>
          <w:szCs w:val="24"/>
          <w:lang w:val="de-AT"/>
        </w:rPr>
      </w:pPr>
    </w:p>
    <w:p w:rsidR="00D8275D" w:rsidRPr="00367C2A" w:rsidRDefault="00176CC4" w:rsidP="000060A9">
      <w:pPr>
        <w:numPr>
          <w:ilvl w:val="0"/>
          <w:numId w:val="1"/>
        </w:numPr>
        <w:spacing w:line="276" w:lineRule="auto"/>
        <w:rPr>
          <w:rFonts w:ascii="Calibri" w:hAnsi="Calibri"/>
          <w:sz w:val="24"/>
          <w:szCs w:val="24"/>
          <w:lang w:val="de-AT"/>
        </w:rPr>
      </w:pPr>
      <w:r w:rsidRPr="00367C2A">
        <w:rPr>
          <w:rFonts w:ascii="Calibri" w:hAnsi="Calibri"/>
          <w:b/>
          <w:sz w:val="24"/>
          <w:szCs w:val="24"/>
          <w:lang w:val="en-US"/>
        </w:rPr>
        <w:t>Nation, Paul: Teaching Vocabulary</w:t>
      </w:r>
    </w:p>
    <w:p w:rsidR="00D8275D" w:rsidRPr="00367C2A" w:rsidRDefault="00176CC4" w:rsidP="00D8275D">
      <w:pPr>
        <w:spacing w:line="276" w:lineRule="auto"/>
        <w:ind w:left="720"/>
        <w:rPr>
          <w:rFonts w:ascii="Calibri" w:hAnsi="Calibri"/>
          <w:sz w:val="24"/>
          <w:szCs w:val="24"/>
          <w:lang w:val="de-AT"/>
        </w:rPr>
      </w:pPr>
      <w:r w:rsidRPr="00367C2A">
        <w:rPr>
          <w:rFonts w:ascii="Calibri" w:hAnsi="Calibri"/>
          <w:sz w:val="24"/>
          <w:szCs w:val="24"/>
          <w:lang w:val="de-AT"/>
        </w:rPr>
        <w:t>Link to full text:</w:t>
      </w:r>
    </w:p>
    <w:p w:rsidR="00176CC4" w:rsidRPr="00367C2A" w:rsidRDefault="0093317F" w:rsidP="00D8275D">
      <w:pPr>
        <w:spacing w:line="276" w:lineRule="auto"/>
        <w:ind w:left="720"/>
        <w:rPr>
          <w:rStyle w:val="Hyperlink"/>
          <w:rFonts w:ascii="Calibri" w:hAnsi="Calibri"/>
          <w:sz w:val="24"/>
          <w:szCs w:val="24"/>
          <w:lang w:val="de-AT"/>
        </w:rPr>
      </w:pPr>
      <w:hyperlink r:id="rId13" w:history="1">
        <w:r w:rsidR="00176CC4" w:rsidRPr="00367C2A">
          <w:rPr>
            <w:rStyle w:val="Hyperlink"/>
            <w:rFonts w:ascii="Calibri" w:hAnsi="Calibri"/>
            <w:sz w:val="24"/>
            <w:szCs w:val="24"/>
            <w:lang w:val="de-AT"/>
          </w:rPr>
          <w:t>http://www.asian-efl-journal.com/sept_05_pn.pdf</w:t>
        </w:r>
      </w:hyperlink>
    </w:p>
    <w:p w:rsidR="00D8275D" w:rsidRPr="00367C2A" w:rsidRDefault="00D8275D" w:rsidP="00D8275D">
      <w:pPr>
        <w:spacing w:line="276" w:lineRule="auto"/>
        <w:ind w:left="720"/>
        <w:rPr>
          <w:rFonts w:ascii="Calibri" w:hAnsi="Calibri"/>
          <w:sz w:val="24"/>
          <w:szCs w:val="24"/>
          <w:lang w:val="de-AT"/>
        </w:rPr>
      </w:pPr>
    </w:p>
    <w:p w:rsidR="00D8275D" w:rsidRPr="00367C2A" w:rsidRDefault="00176CC4" w:rsidP="00847D7B">
      <w:pPr>
        <w:numPr>
          <w:ilvl w:val="0"/>
          <w:numId w:val="1"/>
        </w:numPr>
        <w:spacing w:line="276" w:lineRule="auto"/>
        <w:rPr>
          <w:rFonts w:ascii="Calibri" w:hAnsi="Calibri"/>
          <w:sz w:val="24"/>
          <w:szCs w:val="24"/>
          <w:lang w:val="en-US"/>
        </w:rPr>
      </w:pPr>
      <w:r w:rsidRPr="00367C2A">
        <w:rPr>
          <w:rFonts w:ascii="Calibri" w:hAnsi="Calibri"/>
          <w:b/>
          <w:sz w:val="24"/>
          <w:szCs w:val="24"/>
          <w:lang w:val="en-US"/>
        </w:rPr>
        <w:t>Tseng, Wen-Ta &amp; Schmitt, Norbert: Toward a Model of Motivated Vocabulary Learning: A Structural Equation Modeling Approach</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Link to full text:</w:t>
      </w:r>
    </w:p>
    <w:p w:rsidR="00176CC4" w:rsidRPr="00367C2A" w:rsidRDefault="0093317F" w:rsidP="00D8275D">
      <w:pPr>
        <w:spacing w:line="276" w:lineRule="auto"/>
        <w:ind w:left="720"/>
        <w:rPr>
          <w:rStyle w:val="Hyperlink"/>
          <w:rFonts w:ascii="Calibri" w:hAnsi="Calibri"/>
          <w:sz w:val="24"/>
          <w:szCs w:val="24"/>
          <w:lang w:val="en-US"/>
        </w:rPr>
      </w:pPr>
      <w:hyperlink r:id="rId14" w:history="1">
        <w:r w:rsidR="00176CC4" w:rsidRPr="00367C2A">
          <w:rPr>
            <w:rStyle w:val="Hyperlink"/>
            <w:rFonts w:ascii="Calibri" w:hAnsi="Calibri"/>
            <w:sz w:val="24"/>
            <w:szCs w:val="24"/>
            <w:lang w:val="en-US"/>
          </w:rPr>
          <w:t>http://www.norbertschmitt.co.uk/uploads/tseng-w-t-and-schmitt-n-%282008%29-towards-a-self-regulating-model-of-vocabulary-learning-a-structural-equation-modeling-approach-language-learning-58-2-357-400.pdf</w:t>
        </w:r>
      </w:hyperlink>
    </w:p>
    <w:p w:rsidR="00D8275D" w:rsidRPr="00367C2A" w:rsidRDefault="00D8275D" w:rsidP="00D8275D">
      <w:pPr>
        <w:spacing w:line="276" w:lineRule="auto"/>
        <w:ind w:left="720"/>
        <w:rPr>
          <w:rFonts w:ascii="Calibri" w:hAnsi="Calibri"/>
          <w:sz w:val="24"/>
          <w:szCs w:val="24"/>
          <w:lang w:val="de-AT"/>
        </w:rPr>
      </w:pPr>
    </w:p>
    <w:p w:rsidR="00D8275D" w:rsidRPr="00367C2A" w:rsidRDefault="00176CC4" w:rsidP="001D407D">
      <w:pPr>
        <w:numPr>
          <w:ilvl w:val="0"/>
          <w:numId w:val="1"/>
        </w:numPr>
        <w:spacing w:line="276" w:lineRule="auto"/>
        <w:rPr>
          <w:rFonts w:ascii="Calibri" w:hAnsi="Calibri"/>
          <w:sz w:val="24"/>
          <w:szCs w:val="24"/>
          <w:lang w:val="en-US"/>
        </w:rPr>
      </w:pPr>
      <w:r w:rsidRPr="00367C2A">
        <w:rPr>
          <w:rFonts w:ascii="Calibri" w:hAnsi="Calibri"/>
          <w:b/>
          <w:sz w:val="24"/>
          <w:szCs w:val="24"/>
          <w:lang w:val="en-US"/>
        </w:rPr>
        <w:t>Trong Tuan, Luu: An Empirical Research on Self-learning Vocabulary</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 xml:space="preserve">Link to full text: </w:t>
      </w:r>
    </w:p>
    <w:p w:rsidR="00176CC4" w:rsidRPr="00367C2A" w:rsidRDefault="0093317F" w:rsidP="00D8275D">
      <w:pPr>
        <w:spacing w:line="276" w:lineRule="auto"/>
        <w:ind w:left="720"/>
        <w:rPr>
          <w:rStyle w:val="Hyperlink"/>
          <w:rFonts w:ascii="Calibri" w:hAnsi="Calibri"/>
          <w:sz w:val="24"/>
          <w:szCs w:val="24"/>
          <w:lang w:val="en-US"/>
        </w:rPr>
      </w:pPr>
      <w:hyperlink r:id="rId15" w:history="1">
        <w:r w:rsidR="00176CC4" w:rsidRPr="00367C2A">
          <w:rPr>
            <w:rStyle w:val="Hyperlink"/>
            <w:rFonts w:ascii="Calibri" w:hAnsi="Calibri"/>
            <w:sz w:val="24"/>
            <w:szCs w:val="24"/>
            <w:lang w:val="en-US"/>
          </w:rPr>
          <w:t>http://ojs.academypublisher.com/index.php/tpls/article/viewFile/011216881695/3955</w:t>
        </w:r>
      </w:hyperlink>
    </w:p>
    <w:p w:rsidR="00D8275D" w:rsidRPr="00367C2A" w:rsidRDefault="00D8275D" w:rsidP="00D8275D">
      <w:pPr>
        <w:spacing w:line="276" w:lineRule="auto"/>
        <w:ind w:left="720"/>
        <w:rPr>
          <w:rFonts w:ascii="Calibri" w:hAnsi="Calibri"/>
          <w:sz w:val="24"/>
          <w:szCs w:val="24"/>
          <w:lang w:val="en-US"/>
        </w:rPr>
      </w:pPr>
    </w:p>
    <w:p w:rsidR="00D8275D" w:rsidRPr="00367C2A" w:rsidRDefault="00176CC4" w:rsidP="00823A39">
      <w:pPr>
        <w:numPr>
          <w:ilvl w:val="0"/>
          <w:numId w:val="1"/>
        </w:numPr>
        <w:spacing w:line="276" w:lineRule="auto"/>
        <w:rPr>
          <w:rFonts w:ascii="Calibri" w:hAnsi="Calibri"/>
          <w:sz w:val="24"/>
          <w:szCs w:val="24"/>
          <w:lang w:val="en-US"/>
        </w:rPr>
      </w:pPr>
      <w:r w:rsidRPr="00367C2A">
        <w:rPr>
          <w:rFonts w:ascii="Calibri" w:hAnsi="Calibri"/>
          <w:b/>
          <w:sz w:val="24"/>
          <w:szCs w:val="24"/>
          <w:lang w:val="en-US"/>
        </w:rPr>
        <w:t>Waring, Rob  &amp; Nation, Paul: Second language reading and incidental vocabulary learning</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Link to full text:</w:t>
      </w:r>
      <w:bookmarkStart w:id="0" w:name="_GoBack"/>
      <w:bookmarkEnd w:id="0"/>
    </w:p>
    <w:p w:rsidR="00176CC4" w:rsidRPr="00367C2A" w:rsidRDefault="0093317F" w:rsidP="00D8275D">
      <w:pPr>
        <w:spacing w:line="276" w:lineRule="auto"/>
        <w:ind w:left="720"/>
        <w:rPr>
          <w:rStyle w:val="Hyperlink"/>
          <w:rFonts w:ascii="Calibri" w:hAnsi="Calibri"/>
          <w:sz w:val="24"/>
          <w:szCs w:val="24"/>
          <w:lang w:val="en-US"/>
        </w:rPr>
      </w:pPr>
      <w:hyperlink r:id="rId16" w:history="1">
        <w:r w:rsidR="00176CC4" w:rsidRPr="00367C2A">
          <w:rPr>
            <w:rStyle w:val="Hyperlink"/>
            <w:rFonts w:ascii="Calibri" w:hAnsi="Calibri"/>
            <w:sz w:val="24"/>
            <w:szCs w:val="24"/>
            <w:lang w:val="en-US"/>
          </w:rPr>
          <w:t>http://www.robwaring.org/papers/various/waring_120304.pdf</w:t>
        </w:r>
      </w:hyperlink>
    </w:p>
    <w:p w:rsidR="00D8275D" w:rsidRPr="00367C2A" w:rsidRDefault="00D8275D" w:rsidP="00D8275D">
      <w:pPr>
        <w:spacing w:line="276" w:lineRule="auto"/>
        <w:ind w:left="720"/>
        <w:rPr>
          <w:rFonts w:ascii="Calibri" w:hAnsi="Calibri"/>
          <w:sz w:val="24"/>
          <w:szCs w:val="24"/>
          <w:lang w:val="de-AT"/>
        </w:rPr>
      </w:pPr>
    </w:p>
    <w:p w:rsidR="00D8275D" w:rsidRPr="00367C2A" w:rsidRDefault="00176CC4" w:rsidP="00E62C8E">
      <w:pPr>
        <w:numPr>
          <w:ilvl w:val="0"/>
          <w:numId w:val="1"/>
        </w:numPr>
        <w:spacing w:line="276" w:lineRule="auto"/>
        <w:rPr>
          <w:rFonts w:ascii="Calibri" w:hAnsi="Calibri"/>
          <w:sz w:val="24"/>
          <w:szCs w:val="24"/>
          <w:lang w:val="en-US"/>
        </w:rPr>
      </w:pPr>
      <w:r w:rsidRPr="00367C2A">
        <w:rPr>
          <w:rFonts w:ascii="Calibri" w:hAnsi="Calibri"/>
          <w:b/>
          <w:sz w:val="24"/>
          <w:szCs w:val="24"/>
          <w:lang w:val="en-US"/>
        </w:rPr>
        <w:t>Zhong, Hua: Learning a word: From receptive to productive vocabulary use</w:t>
      </w:r>
    </w:p>
    <w:p w:rsidR="00D8275D" w:rsidRPr="00367C2A" w:rsidRDefault="00176CC4" w:rsidP="00D8275D">
      <w:pPr>
        <w:spacing w:line="276" w:lineRule="auto"/>
        <w:ind w:left="720"/>
        <w:rPr>
          <w:rFonts w:ascii="Calibri" w:hAnsi="Calibri"/>
          <w:sz w:val="24"/>
          <w:szCs w:val="24"/>
          <w:lang w:val="en-US"/>
        </w:rPr>
      </w:pPr>
      <w:r w:rsidRPr="00367C2A">
        <w:rPr>
          <w:rFonts w:ascii="Calibri" w:hAnsi="Calibri"/>
          <w:sz w:val="24"/>
          <w:szCs w:val="24"/>
          <w:lang w:val="en-US"/>
        </w:rPr>
        <w:t>Link to full text:</w:t>
      </w:r>
    </w:p>
    <w:p w:rsidR="00176CC4" w:rsidRPr="00367C2A" w:rsidRDefault="00571FEE" w:rsidP="00D8275D">
      <w:pPr>
        <w:spacing w:line="276" w:lineRule="auto"/>
        <w:ind w:left="720"/>
        <w:rPr>
          <w:rFonts w:ascii="Calibri" w:hAnsi="Calibri"/>
          <w:sz w:val="24"/>
          <w:szCs w:val="24"/>
          <w:lang w:val="en-US"/>
        </w:rPr>
      </w:pPr>
      <w:hyperlink r:id="rId17" w:history="1">
        <w:r w:rsidR="00176CC4" w:rsidRPr="00367C2A">
          <w:rPr>
            <w:rStyle w:val="Hyperlink"/>
            <w:rFonts w:ascii="Calibri" w:hAnsi="Calibri"/>
            <w:sz w:val="24"/>
            <w:szCs w:val="24"/>
            <w:lang w:val="en-US"/>
          </w:rPr>
          <w:t>http://iafor.org/offprints/acll-split-offprints/ACLL2011_0102.pdf</w:t>
        </w:r>
      </w:hyperlink>
    </w:p>
    <w:p w:rsidR="00176CC4" w:rsidRPr="00367C2A" w:rsidRDefault="00176CC4" w:rsidP="00080C66">
      <w:pPr>
        <w:spacing w:line="276" w:lineRule="auto"/>
        <w:rPr>
          <w:rFonts w:ascii="Calibri" w:hAnsi="Calibri"/>
          <w:sz w:val="24"/>
          <w:szCs w:val="24"/>
          <w:lang w:val="en-US"/>
        </w:rPr>
      </w:pPr>
    </w:p>
    <w:sectPr w:rsidR="00176CC4" w:rsidRPr="00367C2A" w:rsidSect="00EC1CD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7F" w:rsidRDefault="0093317F" w:rsidP="00A2035D">
      <w:pPr>
        <w:spacing w:after="0" w:line="240" w:lineRule="auto"/>
      </w:pPr>
      <w:r>
        <w:separator/>
      </w:r>
    </w:p>
  </w:endnote>
  <w:endnote w:type="continuationSeparator" w:id="0">
    <w:p w:rsidR="0093317F" w:rsidRDefault="0093317F" w:rsidP="00A2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Voettekst"/>
    </w:pPr>
    <w:r>
      <w:t>The European Flame</w:t>
    </w:r>
    <w:r>
      <w:tab/>
      <w:t>Autonomous Vocabulary Learning</w:t>
    </w:r>
    <w:r>
      <w:tab/>
    </w:r>
    <w:r>
      <w:fldChar w:fldCharType="begin"/>
    </w:r>
    <w:r>
      <w:instrText>PAGE   \* MERGEFORMAT</w:instrText>
    </w:r>
    <w:r>
      <w:fldChar w:fldCharType="separate"/>
    </w:r>
    <w:r w:rsidR="00367C2A" w:rsidRPr="00367C2A">
      <w:rPr>
        <w:noProof/>
        <w:lang w:val="nl-NL"/>
      </w:rPr>
      <w:t>1</w:t>
    </w:r>
    <w:r>
      <w:fldChar w:fldCharType="end"/>
    </w:r>
  </w:p>
  <w:p w:rsidR="00A2035D" w:rsidRDefault="00A203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7F" w:rsidRDefault="0093317F" w:rsidP="00A2035D">
      <w:pPr>
        <w:spacing w:after="0" w:line="240" w:lineRule="auto"/>
      </w:pPr>
      <w:r>
        <w:separator/>
      </w:r>
    </w:p>
  </w:footnote>
  <w:footnote w:type="continuationSeparator" w:id="0">
    <w:p w:rsidR="0093317F" w:rsidRDefault="0093317F" w:rsidP="00A2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5D" w:rsidRDefault="00A203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813"/>
    <w:multiLevelType w:val="hybridMultilevel"/>
    <w:tmpl w:val="01B8590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nsid w:val="10E012EF"/>
    <w:multiLevelType w:val="hybridMultilevel"/>
    <w:tmpl w:val="632E6DBE"/>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70F"/>
    <w:rsid w:val="00000E16"/>
    <w:rsid w:val="000026B0"/>
    <w:rsid w:val="00002D1D"/>
    <w:rsid w:val="00002FE9"/>
    <w:rsid w:val="000035FD"/>
    <w:rsid w:val="000037BD"/>
    <w:rsid w:val="0000382B"/>
    <w:rsid w:val="00003A34"/>
    <w:rsid w:val="00013839"/>
    <w:rsid w:val="00013E06"/>
    <w:rsid w:val="00015886"/>
    <w:rsid w:val="00017AE1"/>
    <w:rsid w:val="00020336"/>
    <w:rsid w:val="0002082E"/>
    <w:rsid w:val="00021F3A"/>
    <w:rsid w:val="00026BBE"/>
    <w:rsid w:val="0003062E"/>
    <w:rsid w:val="00031C7C"/>
    <w:rsid w:val="00034919"/>
    <w:rsid w:val="0003695E"/>
    <w:rsid w:val="00040554"/>
    <w:rsid w:val="00040714"/>
    <w:rsid w:val="000420DE"/>
    <w:rsid w:val="00045FB7"/>
    <w:rsid w:val="00047474"/>
    <w:rsid w:val="00047FF3"/>
    <w:rsid w:val="000512DE"/>
    <w:rsid w:val="00055D12"/>
    <w:rsid w:val="00055F8E"/>
    <w:rsid w:val="00060BE0"/>
    <w:rsid w:val="00060D75"/>
    <w:rsid w:val="00060E08"/>
    <w:rsid w:val="00061620"/>
    <w:rsid w:val="000630E6"/>
    <w:rsid w:val="000656F1"/>
    <w:rsid w:val="000678BB"/>
    <w:rsid w:val="00071AFB"/>
    <w:rsid w:val="00072956"/>
    <w:rsid w:val="00080040"/>
    <w:rsid w:val="00080C66"/>
    <w:rsid w:val="000825E7"/>
    <w:rsid w:val="0008569C"/>
    <w:rsid w:val="00086251"/>
    <w:rsid w:val="0008758C"/>
    <w:rsid w:val="00087B0F"/>
    <w:rsid w:val="000911F5"/>
    <w:rsid w:val="000918C0"/>
    <w:rsid w:val="00093C63"/>
    <w:rsid w:val="00094217"/>
    <w:rsid w:val="00096CEF"/>
    <w:rsid w:val="00097519"/>
    <w:rsid w:val="00097D84"/>
    <w:rsid w:val="00097FC4"/>
    <w:rsid w:val="000A1346"/>
    <w:rsid w:val="000A158D"/>
    <w:rsid w:val="000A5091"/>
    <w:rsid w:val="000A6AB1"/>
    <w:rsid w:val="000A7131"/>
    <w:rsid w:val="000B00B7"/>
    <w:rsid w:val="000B1106"/>
    <w:rsid w:val="000B2989"/>
    <w:rsid w:val="000B5ABC"/>
    <w:rsid w:val="000B5F89"/>
    <w:rsid w:val="000C0D6C"/>
    <w:rsid w:val="000C2E4E"/>
    <w:rsid w:val="000C3099"/>
    <w:rsid w:val="000C3E76"/>
    <w:rsid w:val="000C49CD"/>
    <w:rsid w:val="000C5067"/>
    <w:rsid w:val="000C5E62"/>
    <w:rsid w:val="000C63EA"/>
    <w:rsid w:val="000D0894"/>
    <w:rsid w:val="000D0D7D"/>
    <w:rsid w:val="000D17ED"/>
    <w:rsid w:val="000D1DCD"/>
    <w:rsid w:val="000D4A85"/>
    <w:rsid w:val="000D69C1"/>
    <w:rsid w:val="000E28CC"/>
    <w:rsid w:val="000E3BBD"/>
    <w:rsid w:val="000E46D5"/>
    <w:rsid w:val="000E474F"/>
    <w:rsid w:val="000E6C2B"/>
    <w:rsid w:val="000E6C3A"/>
    <w:rsid w:val="000F025D"/>
    <w:rsid w:val="000F1289"/>
    <w:rsid w:val="00100033"/>
    <w:rsid w:val="00101D00"/>
    <w:rsid w:val="00103FA9"/>
    <w:rsid w:val="001073C0"/>
    <w:rsid w:val="001123B3"/>
    <w:rsid w:val="00116473"/>
    <w:rsid w:val="00122003"/>
    <w:rsid w:val="0012316A"/>
    <w:rsid w:val="001235C4"/>
    <w:rsid w:val="00123C78"/>
    <w:rsid w:val="00125B67"/>
    <w:rsid w:val="00130D71"/>
    <w:rsid w:val="001312E3"/>
    <w:rsid w:val="0013314F"/>
    <w:rsid w:val="001354C7"/>
    <w:rsid w:val="00143176"/>
    <w:rsid w:val="00143CB7"/>
    <w:rsid w:val="00144833"/>
    <w:rsid w:val="00152319"/>
    <w:rsid w:val="00152A9D"/>
    <w:rsid w:val="00152B23"/>
    <w:rsid w:val="00153D9C"/>
    <w:rsid w:val="001540E4"/>
    <w:rsid w:val="00154C0A"/>
    <w:rsid w:val="00155A25"/>
    <w:rsid w:val="00155D04"/>
    <w:rsid w:val="001561EA"/>
    <w:rsid w:val="00160688"/>
    <w:rsid w:val="00160C1A"/>
    <w:rsid w:val="00161222"/>
    <w:rsid w:val="001622B8"/>
    <w:rsid w:val="001645AB"/>
    <w:rsid w:val="0016491E"/>
    <w:rsid w:val="00164AD8"/>
    <w:rsid w:val="001667BC"/>
    <w:rsid w:val="001701B6"/>
    <w:rsid w:val="00176CC4"/>
    <w:rsid w:val="00176E21"/>
    <w:rsid w:val="001815E1"/>
    <w:rsid w:val="0018436B"/>
    <w:rsid w:val="00185894"/>
    <w:rsid w:val="00190E35"/>
    <w:rsid w:val="00191B28"/>
    <w:rsid w:val="00192C67"/>
    <w:rsid w:val="00192E2D"/>
    <w:rsid w:val="00193806"/>
    <w:rsid w:val="00194DA9"/>
    <w:rsid w:val="00196A91"/>
    <w:rsid w:val="0019771F"/>
    <w:rsid w:val="001A0BF5"/>
    <w:rsid w:val="001A1BB2"/>
    <w:rsid w:val="001A6206"/>
    <w:rsid w:val="001A68C4"/>
    <w:rsid w:val="001A68D9"/>
    <w:rsid w:val="001B01C5"/>
    <w:rsid w:val="001B083E"/>
    <w:rsid w:val="001B20CF"/>
    <w:rsid w:val="001B22E9"/>
    <w:rsid w:val="001B396D"/>
    <w:rsid w:val="001B58F4"/>
    <w:rsid w:val="001B78BA"/>
    <w:rsid w:val="001C0162"/>
    <w:rsid w:val="001C0BB3"/>
    <w:rsid w:val="001C0DC6"/>
    <w:rsid w:val="001C1585"/>
    <w:rsid w:val="001C17E0"/>
    <w:rsid w:val="001C20D4"/>
    <w:rsid w:val="001C423A"/>
    <w:rsid w:val="001C4348"/>
    <w:rsid w:val="001C5D9F"/>
    <w:rsid w:val="001C603C"/>
    <w:rsid w:val="001D0208"/>
    <w:rsid w:val="001D305B"/>
    <w:rsid w:val="001D5BE8"/>
    <w:rsid w:val="001D7CF6"/>
    <w:rsid w:val="001E032F"/>
    <w:rsid w:val="001E04FC"/>
    <w:rsid w:val="001E1340"/>
    <w:rsid w:val="001E2317"/>
    <w:rsid w:val="001E283F"/>
    <w:rsid w:val="001E4016"/>
    <w:rsid w:val="001E52CC"/>
    <w:rsid w:val="001E53AE"/>
    <w:rsid w:val="001E560C"/>
    <w:rsid w:val="001E6C19"/>
    <w:rsid w:val="001E6DC7"/>
    <w:rsid w:val="001F2EEF"/>
    <w:rsid w:val="001F31FA"/>
    <w:rsid w:val="001F4132"/>
    <w:rsid w:val="001F43B5"/>
    <w:rsid w:val="002005A4"/>
    <w:rsid w:val="00201E61"/>
    <w:rsid w:val="00202539"/>
    <w:rsid w:val="00203C99"/>
    <w:rsid w:val="002055C6"/>
    <w:rsid w:val="00206298"/>
    <w:rsid w:val="00210D6D"/>
    <w:rsid w:val="002118DB"/>
    <w:rsid w:val="00213108"/>
    <w:rsid w:val="0021390D"/>
    <w:rsid w:val="00214D12"/>
    <w:rsid w:val="00215C99"/>
    <w:rsid w:val="002178AF"/>
    <w:rsid w:val="00223EB3"/>
    <w:rsid w:val="00232531"/>
    <w:rsid w:val="00235D6F"/>
    <w:rsid w:val="00235D92"/>
    <w:rsid w:val="00235E96"/>
    <w:rsid w:val="00237997"/>
    <w:rsid w:val="002413E5"/>
    <w:rsid w:val="0024360A"/>
    <w:rsid w:val="00243D0E"/>
    <w:rsid w:val="00244A3D"/>
    <w:rsid w:val="00245897"/>
    <w:rsid w:val="00253103"/>
    <w:rsid w:val="00253F01"/>
    <w:rsid w:val="002549C5"/>
    <w:rsid w:val="00256D0D"/>
    <w:rsid w:val="00261145"/>
    <w:rsid w:val="002619E6"/>
    <w:rsid w:val="0026396A"/>
    <w:rsid w:val="002676DA"/>
    <w:rsid w:val="00270194"/>
    <w:rsid w:val="00270EDE"/>
    <w:rsid w:val="00271474"/>
    <w:rsid w:val="00271836"/>
    <w:rsid w:val="00271EFB"/>
    <w:rsid w:val="00272978"/>
    <w:rsid w:val="00273DB2"/>
    <w:rsid w:val="002757AA"/>
    <w:rsid w:val="00275D9A"/>
    <w:rsid w:val="00275DB4"/>
    <w:rsid w:val="00276D64"/>
    <w:rsid w:val="00277A89"/>
    <w:rsid w:val="00285D36"/>
    <w:rsid w:val="00285D9C"/>
    <w:rsid w:val="002877B2"/>
    <w:rsid w:val="00291A3C"/>
    <w:rsid w:val="00291A3D"/>
    <w:rsid w:val="00292DF9"/>
    <w:rsid w:val="00296567"/>
    <w:rsid w:val="00296E16"/>
    <w:rsid w:val="00297227"/>
    <w:rsid w:val="002A24CB"/>
    <w:rsid w:val="002A2B44"/>
    <w:rsid w:val="002A50C3"/>
    <w:rsid w:val="002A60F2"/>
    <w:rsid w:val="002A6760"/>
    <w:rsid w:val="002A6C28"/>
    <w:rsid w:val="002B5657"/>
    <w:rsid w:val="002B5DD8"/>
    <w:rsid w:val="002B5EAC"/>
    <w:rsid w:val="002C015C"/>
    <w:rsid w:val="002C1266"/>
    <w:rsid w:val="002C1C01"/>
    <w:rsid w:val="002C2458"/>
    <w:rsid w:val="002C2526"/>
    <w:rsid w:val="002C279D"/>
    <w:rsid w:val="002C4742"/>
    <w:rsid w:val="002D099A"/>
    <w:rsid w:val="002D1586"/>
    <w:rsid w:val="002D1A2F"/>
    <w:rsid w:val="002D1C5C"/>
    <w:rsid w:val="002D35A2"/>
    <w:rsid w:val="002D51DE"/>
    <w:rsid w:val="002D577B"/>
    <w:rsid w:val="002D68CD"/>
    <w:rsid w:val="002D7B13"/>
    <w:rsid w:val="002D7EA0"/>
    <w:rsid w:val="002E2629"/>
    <w:rsid w:val="002E2937"/>
    <w:rsid w:val="002E36B1"/>
    <w:rsid w:val="002E4906"/>
    <w:rsid w:val="002E61A7"/>
    <w:rsid w:val="002E74E7"/>
    <w:rsid w:val="002F0CD5"/>
    <w:rsid w:val="002F3607"/>
    <w:rsid w:val="002F50C2"/>
    <w:rsid w:val="002F5F48"/>
    <w:rsid w:val="002F7581"/>
    <w:rsid w:val="00300640"/>
    <w:rsid w:val="00302035"/>
    <w:rsid w:val="00306FBE"/>
    <w:rsid w:val="0030713D"/>
    <w:rsid w:val="00312CAF"/>
    <w:rsid w:val="00315E98"/>
    <w:rsid w:val="003178EB"/>
    <w:rsid w:val="00317B6A"/>
    <w:rsid w:val="0032105A"/>
    <w:rsid w:val="0032128D"/>
    <w:rsid w:val="00324054"/>
    <w:rsid w:val="00327413"/>
    <w:rsid w:val="00332D37"/>
    <w:rsid w:val="0033456E"/>
    <w:rsid w:val="00334CFD"/>
    <w:rsid w:val="003351D2"/>
    <w:rsid w:val="00336325"/>
    <w:rsid w:val="00336374"/>
    <w:rsid w:val="0033672B"/>
    <w:rsid w:val="00340329"/>
    <w:rsid w:val="00340B2F"/>
    <w:rsid w:val="003428E5"/>
    <w:rsid w:val="003431B5"/>
    <w:rsid w:val="003432EE"/>
    <w:rsid w:val="0034659C"/>
    <w:rsid w:val="00347CFE"/>
    <w:rsid w:val="003507C4"/>
    <w:rsid w:val="00351B02"/>
    <w:rsid w:val="003529C3"/>
    <w:rsid w:val="0035599A"/>
    <w:rsid w:val="00355E52"/>
    <w:rsid w:val="00356A49"/>
    <w:rsid w:val="00357BB1"/>
    <w:rsid w:val="003643EC"/>
    <w:rsid w:val="003673AC"/>
    <w:rsid w:val="00367C2A"/>
    <w:rsid w:val="00367F51"/>
    <w:rsid w:val="00371329"/>
    <w:rsid w:val="003727F4"/>
    <w:rsid w:val="003818B6"/>
    <w:rsid w:val="003842F4"/>
    <w:rsid w:val="00385902"/>
    <w:rsid w:val="0038646A"/>
    <w:rsid w:val="003903DD"/>
    <w:rsid w:val="0039130C"/>
    <w:rsid w:val="00391B61"/>
    <w:rsid w:val="00393DA8"/>
    <w:rsid w:val="00395F3B"/>
    <w:rsid w:val="00396A89"/>
    <w:rsid w:val="003A03AB"/>
    <w:rsid w:val="003A1216"/>
    <w:rsid w:val="003A30CA"/>
    <w:rsid w:val="003A5378"/>
    <w:rsid w:val="003A5959"/>
    <w:rsid w:val="003A7A53"/>
    <w:rsid w:val="003B193F"/>
    <w:rsid w:val="003B2BDC"/>
    <w:rsid w:val="003B3620"/>
    <w:rsid w:val="003B524B"/>
    <w:rsid w:val="003B7165"/>
    <w:rsid w:val="003B74D3"/>
    <w:rsid w:val="003B7E3D"/>
    <w:rsid w:val="003C01B1"/>
    <w:rsid w:val="003C0DD3"/>
    <w:rsid w:val="003C2306"/>
    <w:rsid w:val="003C295F"/>
    <w:rsid w:val="003C58D1"/>
    <w:rsid w:val="003C6A1B"/>
    <w:rsid w:val="003D2570"/>
    <w:rsid w:val="003D3CC9"/>
    <w:rsid w:val="003D4337"/>
    <w:rsid w:val="003D63E5"/>
    <w:rsid w:val="003E2C1B"/>
    <w:rsid w:val="003E2E71"/>
    <w:rsid w:val="003E46C0"/>
    <w:rsid w:val="003E4A37"/>
    <w:rsid w:val="003E4A42"/>
    <w:rsid w:val="003E6616"/>
    <w:rsid w:val="003E771F"/>
    <w:rsid w:val="003F0F7C"/>
    <w:rsid w:val="003F2C74"/>
    <w:rsid w:val="00400528"/>
    <w:rsid w:val="0040426B"/>
    <w:rsid w:val="00405823"/>
    <w:rsid w:val="0040664A"/>
    <w:rsid w:val="004071F1"/>
    <w:rsid w:val="004137AE"/>
    <w:rsid w:val="00420F58"/>
    <w:rsid w:val="0042253F"/>
    <w:rsid w:val="00422AE0"/>
    <w:rsid w:val="00423F20"/>
    <w:rsid w:val="0042432F"/>
    <w:rsid w:val="0042502F"/>
    <w:rsid w:val="00425206"/>
    <w:rsid w:val="0043008F"/>
    <w:rsid w:val="00432CB5"/>
    <w:rsid w:val="00436BE8"/>
    <w:rsid w:val="00441CE7"/>
    <w:rsid w:val="00442E13"/>
    <w:rsid w:val="0044642B"/>
    <w:rsid w:val="004506D7"/>
    <w:rsid w:val="00451713"/>
    <w:rsid w:val="00452E3E"/>
    <w:rsid w:val="0045602E"/>
    <w:rsid w:val="00457792"/>
    <w:rsid w:val="00460257"/>
    <w:rsid w:val="00464CED"/>
    <w:rsid w:val="00465675"/>
    <w:rsid w:val="004673DD"/>
    <w:rsid w:val="00467446"/>
    <w:rsid w:val="00470429"/>
    <w:rsid w:val="004713FF"/>
    <w:rsid w:val="00471E23"/>
    <w:rsid w:val="0047206F"/>
    <w:rsid w:val="00475CB6"/>
    <w:rsid w:val="004767F3"/>
    <w:rsid w:val="0047722C"/>
    <w:rsid w:val="0049150D"/>
    <w:rsid w:val="00491FB9"/>
    <w:rsid w:val="00496266"/>
    <w:rsid w:val="004A02B4"/>
    <w:rsid w:val="004A151A"/>
    <w:rsid w:val="004A1D30"/>
    <w:rsid w:val="004A22DC"/>
    <w:rsid w:val="004A32E8"/>
    <w:rsid w:val="004A3378"/>
    <w:rsid w:val="004B00A9"/>
    <w:rsid w:val="004B22FE"/>
    <w:rsid w:val="004B290F"/>
    <w:rsid w:val="004B317D"/>
    <w:rsid w:val="004B31AE"/>
    <w:rsid w:val="004B3687"/>
    <w:rsid w:val="004B6154"/>
    <w:rsid w:val="004B6FD9"/>
    <w:rsid w:val="004B70F1"/>
    <w:rsid w:val="004C13AF"/>
    <w:rsid w:val="004C5A51"/>
    <w:rsid w:val="004C61B7"/>
    <w:rsid w:val="004C78F7"/>
    <w:rsid w:val="004D1727"/>
    <w:rsid w:val="004D20E6"/>
    <w:rsid w:val="004D4934"/>
    <w:rsid w:val="004D5FC8"/>
    <w:rsid w:val="004D69E7"/>
    <w:rsid w:val="004E2C2A"/>
    <w:rsid w:val="004E3510"/>
    <w:rsid w:val="004E62A7"/>
    <w:rsid w:val="004F0728"/>
    <w:rsid w:val="004F1F1C"/>
    <w:rsid w:val="004F4F68"/>
    <w:rsid w:val="004F754D"/>
    <w:rsid w:val="00501B2A"/>
    <w:rsid w:val="00502B05"/>
    <w:rsid w:val="0050327D"/>
    <w:rsid w:val="00511179"/>
    <w:rsid w:val="00513425"/>
    <w:rsid w:val="00513BA0"/>
    <w:rsid w:val="00513C19"/>
    <w:rsid w:val="00514814"/>
    <w:rsid w:val="00515CCA"/>
    <w:rsid w:val="00516F11"/>
    <w:rsid w:val="005172EB"/>
    <w:rsid w:val="00517A7C"/>
    <w:rsid w:val="005207AA"/>
    <w:rsid w:val="00522BA2"/>
    <w:rsid w:val="005230F1"/>
    <w:rsid w:val="0052448D"/>
    <w:rsid w:val="0052513A"/>
    <w:rsid w:val="0052550E"/>
    <w:rsid w:val="00534A84"/>
    <w:rsid w:val="00534D06"/>
    <w:rsid w:val="00534E24"/>
    <w:rsid w:val="00534F79"/>
    <w:rsid w:val="005364BF"/>
    <w:rsid w:val="00541B53"/>
    <w:rsid w:val="00544D22"/>
    <w:rsid w:val="00544E19"/>
    <w:rsid w:val="00545D98"/>
    <w:rsid w:val="00545E2F"/>
    <w:rsid w:val="0055100B"/>
    <w:rsid w:val="00551E29"/>
    <w:rsid w:val="00554298"/>
    <w:rsid w:val="005546B8"/>
    <w:rsid w:val="00554D2F"/>
    <w:rsid w:val="00556A85"/>
    <w:rsid w:val="00557799"/>
    <w:rsid w:val="005627EB"/>
    <w:rsid w:val="0056423C"/>
    <w:rsid w:val="005659CC"/>
    <w:rsid w:val="00565D01"/>
    <w:rsid w:val="00567D4F"/>
    <w:rsid w:val="00571FEE"/>
    <w:rsid w:val="0057496C"/>
    <w:rsid w:val="00575302"/>
    <w:rsid w:val="0057533E"/>
    <w:rsid w:val="005760BE"/>
    <w:rsid w:val="00576960"/>
    <w:rsid w:val="00584F77"/>
    <w:rsid w:val="005862C6"/>
    <w:rsid w:val="00591528"/>
    <w:rsid w:val="0059294B"/>
    <w:rsid w:val="00592FEE"/>
    <w:rsid w:val="00594844"/>
    <w:rsid w:val="005A3146"/>
    <w:rsid w:val="005A44D0"/>
    <w:rsid w:val="005A54A9"/>
    <w:rsid w:val="005A5752"/>
    <w:rsid w:val="005B2202"/>
    <w:rsid w:val="005B3855"/>
    <w:rsid w:val="005B4E0F"/>
    <w:rsid w:val="005C193F"/>
    <w:rsid w:val="005C6CD7"/>
    <w:rsid w:val="005C74D2"/>
    <w:rsid w:val="005D16E9"/>
    <w:rsid w:val="005D265A"/>
    <w:rsid w:val="005D4E5A"/>
    <w:rsid w:val="005D5333"/>
    <w:rsid w:val="005E01F2"/>
    <w:rsid w:val="005E1233"/>
    <w:rsid w:val="005E2CA0"/>
    <w:rsid w:val="005E566E"/>
    <w:rsid w:val="005E6D0B"/>
    <w:rsid w:val="005F0144"/>
    <w:rsid w:val="005F0880"/>
    <w:rsid w:val="005F09B4"/>
    <w:rsid w:val="005F27CB"/>
    <w:rsid w:val="005F74D5"/>
    <w:rsid w:val="00600922"/>
    <w:rsid w:val="006031C6"/>
    <w:rsid w:val="00603CD6"/>
    <w:rsid w:val="0060538E"/>
    <w:rsid w:val="00605C7F"/>
    <w:rsid w:val="0060607E"/>
    <w:rsid w:val="00611452"/>
    <w:rsid w:val="00612B94"/>
    <w:rsid w:val="00612C3C"/>
    <w:rsid w:val="00615515"/>
    <w:rsid w:val="00616F61"/>
    <w:rsid w:val="006205C7"/>
    <w:rsid w:val="00621125"/>
    <w:rsid w:val="0062199B"/>
    <w:rsid w:val="00630BC8"/>
    <w:rsid w:val="006345E3"/>
    <w:rsid w:val="006346BE"/>
    <w:rsid w:val="00634C14"/>
    <w:rsid w:val="006369A2"/>
    <w:rsid w:val="00636A1A"/>
    <w:rsid w:val="006433E9"/>
    <w:rsid w:val="00646F4B"/>
    <w:rsid w:val="006475D2"/>
    <w:rsid w:val="006509AA"/>
    <w:rsid w:val="0065223D"/>
    <w:rsid w:val="00652B74"/>
    <w:rsid w:val="00652E31"/>
    <w:rsid w:val="006547C9"/>
    <w:rsid w:val="00655201"/>
    <w:rsid w:val="006568EF"/>
    <w:rsid w:val="0065693E"/>
    <w:rsid w:val="00657D60"/>
    <w:rsid w:val="00660AC6"/>
    <w:rsid w:val="006667DC"/>
    <w:rsid w:val="00670E74"/>
    <w:rsid w:val="00672C5C"/>
    <w:rsid w:val="00674E8C"/>
    <w:rsid w:val="00674EA8"/>
    <w:rsid w:val="00675C1D"/>
    <w:rsid w:val="00675F53"/>
    <w:rsid w:val="0067746F"/>
    <w:rsid w:val="00677C8A"/>
    <w:rsid w:val="00677F25"/>
    <w:rsid w:val="00680008"/>
    <w:rsid w:val="006801BD"/>
    <w:rsid w:val="00680DC2"/>
    <w:rsid w:val="006824E4"/>
    <w:rsid w:val="006832EE"/>
    <w:rsid w:val="006851DE"/>
    <w:rsid w:val="0068551F"/>
    <w:rsid w:val="00686385"/>
    <w:rsid w:val="006877A2"/>
    <w:rsid w:val="0069059C"/>
    <w:rsid w:val="00693001"/>
    <w:rsid w:val="00693EEE"/>
    <w:rsid w:val="0069464D"/>
    <w:rsid w:val="006946DD"/>
    <w:rsid w:val="00696705"/>
    <w:rsid w:val="006A0C20"/>
    <w:rsid w:val="006A109E"/>
    <w:rsid w:val="006A363D"/>
    <w:rsid w:val="006A5662"/>
    <w:rsid w:val="006A67B2"/>
    <w:rsid w:val="006A75BF"/>
    <w:rsid w:val="006A7E5E"/>
    <w:rsid w:val="006B0BA4"/>
    <w:rsid w:val="006B7675"/>
    <w:rsid w:val="006C0883"/>
    <w:rsid w:val="006C1BD2"/>
    <w:rsid w:val="006C5A40"/>
    <w:rsid w:val="006C694A"/>
    <w:rsid w:val="006C7403"/>
    <w:rsid w:val="006D0322"/>
    <w:rsid w:val="006D27FA"/>
    <w:rsid w:val="006D38C2"/>
    <w:rsid w:val="006D405D"/>
    <w:rsid w:val="006D59A4"/>
    <w:rsid w:val="006D7000"/>
    <w:rsid w:val="006D7856"/>
    <w:rsid w:val="006E17AE"/>
    <w:rsid w:val="006E2C28"/>
    <w:rsid w:val="006E3A6F"/>
    <w:rsid w:val="006E4FBF"/>
    <w:rsid w:val="006F161B"/>
    <w:rsid w:val="006F2CB0"/>
    <w:rsid w:val="006F3157"/>
    <w:rsid w:val="006F3F16"/>
    <w:rsid w:val="006F3F99"/>
    <w:rsid w:val="006F475F"/>
    <w:rsid w:val="006F4BF5"/>
    <w:rsid w:val="006F658C"/>
    <w:rsid w:val="0070453C"/>
    <w:rsid w:val="0070458A"/>
    <w:rsid w:val="00704F73"/>
    <w:rsid w:val="00705EC9"/>
    <w:rsid w:val="007109A7"/>
    <w:rsid w:val="00712F9F"/>
    <w:rsid w:val="007161AC"/>
    <w:rsid w:val="00716C2F"/>
    <w:rsid w:val="00717FD4"/>
    <w:rsid w:val="0072067D"/>
    <w:rsid w:val="007211D6"/>
    <w:rsid w:val="00723BC6"/>
    <w:rsid w:val="00724F6A"/>
    <w:rsid w:val="00725112"/>
    <w:rsid w:val="007400DA"/>
    <w:rsid w:val="007425DE"/>
    <w:rsid w:val="007439F5"/>
    <w:rsid w:val="00744146"/>
    <w:rsid w:val="0074482A"/>
    <w:rsid w:val="0074730C"/>
    <w:rsid w:val="00747D2D"/>
    <w:rsid w:val="00751FE9"/>
    <w:rsid w:val="00752A4D"/>
    <w:rsid w:val="00752C1F"/>
    <w:rsid w:val="00752F37"/>
    <w:rsid w:val="007533B0"/>
    <w:rsid w:val="00754461"/>
    <w:rsid w:val="00757ADD"/>
    <w:rsid w:val="00760681"/>
    <w:rsid w:val="00763E7B"/>
    <w:rsid w:val="00765B79"/>
    <w:rsid w:val="00771E92"/>
    <w:rsid w:val="007813D9"/>
    <w:rsid w:val="007819F9"/>
    <w:rsid w:val="00782636"/>
    <w:rsid w:val="007830BD"/>
    <w:rsid w:val="00785A22"/>
    <w:rsid w:val="0079099A"/>
    <w:rsid w:val="0079251D"/>
    <w:rsid w:val="00792BF0"/>
    <w:rsid w:val="0079427C"/>
    <w:rsid w:val="00796F45"/>
    <w:rsid w:val="007973F3"/>
    <w:rsid w:val="00797E35"/>
    <w:rsid w:val="007A1A6A"/>
    <w:rsid w:val="007A1AEC"/>
    <w:rsid w:val="007A4F4D"/>
    <w:rsid w:val="007B23D0"/>
    <w:rsid w:val="007B4796"/>
    <w:rsid w:val="007B4B19"/>
    <w:rsid w:val="007B66F9"/>
    <w:rsid w:val="007B73BF"/>
    <w:rsid w:val="007B75F3"/>
    <w:rsid w:val="007C4265"/>
    <w:rsid w:val="007C45FD"/>
    <w:rsid w:val="007C5BB5"/>
    <w:rsid w:val="007C7C13"/>
    <w:rsid w:val="007D0CCB"/>
    <w:rsid w:val="007D10BA"/>
    <w:rsid w:val="007D2630"/>
    <w:rsid w:val="007D2D0A"/>
    <w:rsid w:val="007D52DD"/>
    <w:rsid w:val="007E1D0E"/>
    <w:rsid w:val="007E570F"/>
    <w:rsid w:val="007E6A22"/>
    <w:rsid w:val="007E74E9"/>
    <w:rsid w:val="007F0C60"/>
    <w:rsid w:val="007F2CCA"/>
    <w:rsid w:val="007F3016"/>
    <w:rsid w:val="00800E74"/>
    <w:rsid w:val="00801363"/>
    <w:rsid w:val="00801F05"/>
    <w:rsid w:val="00802079"/>
    <w:rsid w:val="008020C5"/>
    <w:rsid w:val="00803149"/>
    <w:rsid w:val="00806F98"/>
    <w:rsid w:val="00811611"/>
    <w:rsid w:val="008127ED"/>
    <w:rsid w:val="0081317C"/>
    <w:rsid w:val="008143D2"/>
    <w:rsid w:val="00817B53"/>
    <w:rsid w:val="00820B08"/>
    <w:rsid w:val="008214C7"/>
    <w:rsid w:val="00821A4D"/>
    <w:rsid w:val="00823DA8"/>
    <w:rsid w:val="0082448A"/>
    <w:rsid w:val="00825901"/>
    <w:rsid w:val="00825B58"/>
    <w:rsid w:val="00825FCB"/>
    <w:rsid w:val="008329B5"/>
    <w:rsid w:val="008353F8"/>
    <w:rsid w:val="008358E5"/>
    <w:rsid w:val="008400EF"/>
    <w:rsid w:val="008404AE"/>
    <w:rsid w:val="00841390"/>
    <w:rsid w:val="00844869"/>
    <w:rsid w:val="00844C6D"/>
    <w:rsid w:val="008459AE"/>
    <w:rsid w:val="00846ECD"/>
    <w:rsid w:val="00847856"/>
    <w:rsid w:val="00850B67"/>
    <w:rsid w:val="0085204F"/>
    <w:rsid w:val="00852480"/>
    <w:rsid w:val="008565FA"/>
    <w:rsid w:val="008606C5"/>
    <w:rsid w:val="00860AA4"/>
    <w:rsid w:val="00865F0A"/>
    <w:rsid w:val="008709FB"/>
    <w:rsid w:val="008715B6"/>
    <w:rsid w:val="00871A45"/>
    <w:rsid w:val="00872579"/>
    <w:rsid w:val="00872B2D"/>
    <w:rsid w:val="00872EA6"/>
    <w:rsid w:val="00875125"/>
    <w:rsid w:val="008758E2"/>
    <w:rsid w:val="008759B4"/>
    <w:rsid w:val="00875CC4"/>
    <w:rsid w:val="00876627"/>
    <w:rsid w:val="00880D03"/>
    <w:rsid w:val="00885BD7"/>
    <w:rsid w:val="008913BF"/>
    <w:rsid w:val="00891FEC"/>
    <w:rsid w:val="00894B62"/>
    <w:rsid w:val="00895AB3"/>
    <w:rsid w:val="008A0973"/>
    <w:rsid w:val="008A1DAB"/>
    <w:rsid w:val="008A2B23"/>
    <w:rsid w:val="008A4053"/>
    <w:rsid w:val="008A53C4"/>
    <w:rsid w:val="008A6DAB"/>
    <w:rsid w:val="008A7AC1"/>
    <w:rsid w:val="008A7E1A"/>
    <w:rsid w:val="008B04A8"/>
    <w:rsid w:val="008B068E"/>
    <w:rsid w:val="008B28D2"/>
    <w:rsid w:val="008B3387"/>
    <w:rsid w:val="008B34F1"/>
    <w:rsid w:val="008B4EC7"/>
    <w:rsid w:val="008B5668"/>
    <w:rsid w:val="008B597C"/>
    <w:rsid w:val="008B5F36"/>
    <w:rsid w:val="008B659A"/>
    <w:rsid w:val="008B6E17"/>
    <w:rsid w:val="008B6F8B"/>
    <w:rsid w:val="008B7814"/>
    <w:rsid w:val="008C13AD"/>
    <w:rsid w:val="008D083D"/>
    <w:rsid w:val="008D1C82"/>
    <w:rsid w:val="008D20E6"/>
    <w:rsid w:val="008D2D3A"/>
    <w:rsid w:val="008D392C"/>
    <w:rsid w:val="008D3E3D"/>
    <w:rsid w:val="008E1CAF"/>
    <w:rsid w:val="008E1E5A"/>
    <w:rsid w:val="008E3381"/>
    <w:rsid w:val="008E33CF"/>
    <w:rsid w:val="008E7129"/>
    <w:rsid w:val="008F11E3"/>
    <w:rsid w:val="008F4C63"/>
    <w:rsid w:val="008F5DBF"/>
    <w:rsid w:val="008F5EBA"/>
    <w:rsid w:val="0090017C"/>
    <w:rsid w:val="00900FA1"/>
    <w:rsid w:val="009020EA"/>
    <w:rsid w:val="00902452"/>
    <w:rsid w:val="0090510D"/>
    <w:rsid w:val="0091270E"/>
    <w:rsid w:val="009137F6"/>
    <w:rsid w:val="00913CBF"/>
    <w:rsid w:val="00913E53"/>
    <w:rsid w:val="00916D5B"/>
    <w:rsid w:val="00920882"/>
    <w:rsid w:val="00922270"/>
    <w:rsid w:val="009243A7"/>
    <w:rsid w:val="0093317F"/>
    <w:rsid w:val="009346BB"/>
    <w:rsid w:val="00936B5B"/>
    <w:rsid w:val="009410C2"/>
    <w:rsid w:val="00945C26"/>
    <w:rsid w:val="009465B2"/>
    <w:rsid w:val="0094749A"/>
    <w:rsid w:val="00952C1C"/>
    <w:rsid w:val="0095376B"/>
    <w:rsid w:val="00953A94"/>
    <w:rsid w:val="0095471C"/>
    <w:rsid w:val="00955D9D"/>
    <w:rsid w:val="00955EAC"/>
    <w:rsid w:val="00972EA6"/>
    <w:rsid w:val="0097531B"/>
    <w:rsid w:val="00975D09"/>
    <w:rsid w:val="00976A7E"/>
    <w:rsid w:val="009812F5"/>
    <w:rsid w:val="0098286A"/>
    <w:rsid w:val="00982ECF"/>
    <w:rsid w:val="00983482"/>
    <w:rsid w:val="009866EE"/>
    <w:rsid w:val="00987101"/>
    <w:rsid w:val="0099295D"/>
    <w:rsid w:val="009940E7"/>
    <w:rsid w:val="009946A5"/>
    <w:rsid w:val="00996567"/>
    <w:rsid w:val="00996D53"/>
    <w:rsid w:val="009A1939"/>
    <w:rsid w:val="009A2CC9"/>
    <w:rsid w:val="009A41E0"/>
    <w:rsid w:val="009A6B5E"/>
    <w:rsid w:val="009B2281"/>
    <w:rsid w:val="009B24F9"/>
    <w:rsid w:val="009B4CE4"/>
    <w:rsid w:val="009B616D"/>
    <w:rsid w:val="009B737F"/>
    <w:rsid w:val="009B7A30"/>
    <w:rsid w:val="009B7F72"/>
    <w:rsid w:val="009C07DE"/>
    <w:rsid w:val="009C1538"/>
    <w:rsid w:val="009C1C3D"/>
    <w:rsid w:val="009C2421"/>
    <w:rsid w:val="009C2C4B"/>
    <w:rsid w:val="009C2EEA"/>
    <w:rsid w:val="009C45EF"/>
    <w:rsid w:val="009C4D9E"/>
    <w:rsid w:val="009C7DEE"/>
    <w:rsid w:val="009D054F"/>
    <w:rsid w:val="009E0559"/>
    <w:rsid w:val="009E05FD"/>
    <w:rsid w:val="009E375D"/>
    <w:rsid w:val="009F1424"/>
    <w:rsid w:val="009F1C90"/>
    <w:rsid w:val="009F3F5C"/>
    <w:rsid w:val="009F5F96"/>
    <w:rsid w:val="009F67E5"/>
    <w:rsid w:val="009F695D"/>
    <w:rsid w:val="009F77BF"/>
    <w:rsid w:val="00A00EA8"/>
    <w:rsid w:val="00A0790A"/>
    <w:rsid w:val="00A11275"/>
    <w:rsid w:val="00A12A21"/>
    <w:rsid w:val="00A13636"/>
    <w:rsid w:val="00A148DE"/>
    <w:rsid w:val="00A166E2"/>
    <w:rsid w:val="00A2035D"/>
    <w:rsid w:val="00A22673"/>
    <w:rsid w:val="00A23EC6"/>
    <w:rsid w:val="00A242C2"/>
    <w:rsid w:val="00A27ED7"/>
    <w:rsid w:val="00A33582"/>
    <w:rsid w:val="00A34023"/>
    <w:rsid w:val="00A34316"/>
    <w:rsid w:val="00A34318"/>
    <w:rsid w:val="00A35073"/>
    <w:rsid w:val="00A35F25"/>
    <w:rsid w:val="00A36930"/>
    <w:rsid w:val="00A414B4"/>
    <w:rsid w:val="00A41840"/>
    <w:rsid w:val="00A4186E"/>
    <w:rsid w:val="00A42658"/>
    <w:rsid w:val="00A43DE6"/>
    <w:rsid w:val="00A46113"/>
    <w:rsid w:val="00A46F25"/>
    <w:rsid w:val="00A51885"/>
    <w:rsid w:val="00A554ED"/>
    <w:rsid w:val="00A55BB1"/>
    <w:rsid w:val="00A56519"/>
    <w:rsid w:val="00A56FCE"/>
    <w:rsid w:val="00A57C36"/>
    <w:rsid w:val="00A57D65"/>
    <w:rsid w:val="00A61D58"/>
    <w:rsid w:val="00A6326F"/>
    <w:rsid w:val="00A64D93"/>
    <w:rsid w:val="00A65D8F"/>
    <w:rsid w:val="00A66F79"/>
    <w:rsid w:val="00A73780"/>
    <w:rsid w:val="00A77E05"/>
    <w:rsid w:val="00A80360"/>
    <w:rsid w:val="00A83615"/>
    <w:rsid w:val="00A83D74"/>
    <w:rsid w:val="00A84035"/>
    <w:rsid w:val="00A84955"/>
    <w:rsid w:val="00A84E35"/>
    <w:rsid w:val="00A861E0"/>
    <w:rsid w:val="00A904E6"/>
    <w:rsid w:val="00A90733"/>
    <w:rsid w:val="00A959CD"/>
    <w:rsid w:val="00A96329"/>
    <w:rsid w:val="00A97DC2"/>
    <w:rsid w:val="00AA122B"/>
    <w:rsid w:val="00AA53FE"/>
    <w:rsid w:val="00AA6243"/>
    <w:rsid w:val="00AA6E7C"/>
    <w:rsid w:val="00AB0BDC"/>
    <w:rsid w:val="00AB1163"/>
    <w:rsid w:val="00AB4600"/>
    <w:rsid w:val="00AB6B2F"/>
    <w:rsid w:val="00AC27E0"/>
    <w:rsid w:val="00AC2EF7"/>
    <w:rsid w:val="00AC5379"/>
    <w:rsid w:val="00AC5600"/>
    <w:rsid w:val="00AC5A88"/>
    <w:rsid w:val="00AC79EC"/>
    <w:rsid w:val="00AD17C1"/>
    <w:rsid w:val="00AD22EF"/>
    <w:rsid w:val="00AD2A03"/>
    <w:rsid w:val="00AD3A21"/>
    <w:rsid w:val="00AD4BC5"/>
    <w:rsid w:val="00AD5FB8"/>
    <w:rsid w:val="00AD64D1"/>
    <w:rsid w:val="00AE226B"/>
    <w:rsid w:val="00AE25AA"/>
    <w:rsid w:val="00AE3C62"/>
    <w:rsid w:val="00AE66FA"/>
    <w:rsid w:val="00AE70DF"/>
    <w:rsid w:val="00AE7BE0"/>
    <w:rsid w:val="00AF1B13"/>
    <w:rsid w:val="00AF4298"/>
    <w:rsid w:val="00AF4474"/>
    <w:rsid w:val="00AF5490"/>
    <w:rsid w:val="00AF74FC"/>
    <w:rsid w:val="00B01894"/>
    <w:rsid w:val="00B047B7"/>
    <w:rsid w:val="00B04E99"/>
    <w:rsid w:val="00B06234"/>
    <w:rsid w:val="00B07CB3"/>
    <w:rsid w:val="00B10DA0"/>
    <w:rsid w:val="00B10FD3"/>
    <w:rsid w:val="00B124A6"/>
    <w:rsid w:val="00B126E2"/>
    <w:rsid w:val="00B12BCA"/>
    <w:rsid w:val="00B13C8B"/>
    <w:rsid w:val="00B21B59"/>
    <w:rsid w:val="00B22830"/>
    <w:rsid w:val="00B24C42"/>
    <w:rsid w:val="00B274AF"/>
    <w:rsid w:val="00B308C4"/>
    <w:rsid w:val="00B30BCF"/>
    <w:rsid w:val="00B31245"/>
    <w:rsid w:val="00B34216"/>
    <w:rsid w:val="00B3483E"/>
    <w:rsid w:val="00B3633B"/>
    <w:rsid w:val="00B37795"/>
    <w:rsid w:val="00B414F5"/>
    <w:rsid w:val="00B44B76"/>
    <w:rsid w:val="00B45DF5"/>
    <w:rsid w:val="00B473FB"/>
    <w:rsid w:val="00B47592"/>
    <w:rsid w:val="00B51658"/>
    <w:rsid w:val="00B5569B"/>
    <w:rsid w:val="00B56DE6"/>
    <w:rsid w:val="00B57C5E"/>
    <w:rsid w:val="00B60F55"/>
    <w:rsid w:val="00B62D4B"/>
    <w:rsid w:val="00B64738"/>
    <w:rsid w:val="00B65992"/>
    <w:rsid w:val="00B72CDE"/>
    <w:rsid w:val="00B73704"/>
    <w:rsid w:val="00B73D11"/>
    <w:rsid w:val="00B74F79"/>
    <w:rsid w:val="00B75F09"/>
    <w:rsid w:val="00B829BD"/>
    <w:rsid w:val="00B862B8"/>
    <w:rsid w:val="00B862C4"/>
    <w:rsid w:val="00B900A8"/>
    <w:rsid w:val="00B9226D"/>
    <w:rsid w:val="00B92D0E"/>
    <w:rsid w:val="00B96754"/>
    <w:rsid w:val="00B96B98"/>
    <w:rsid w:val="00B97CE0"/>
    <w:rsid w:val="00BA1399"/>
    <w:rsid w:val="00BA2623"/>
    <w:rsid w:val="00BA2D30"/>
    <w:rsid w:val="00BA4B2C"/>
    <w:rsid w:val="00BA4CC5"/>
    <w:rsid w:val="00BA6637"/>
    <w:rsid w:val="00BA7681"/>
    <w:rsid w:val="00BB01E4"/>
    <w:rsid w:val="00BB09E1"/>
    <w:rsid w:val="00BB7B6E"/>
    <w:rsid w:val="00BB7BE0"/>
    <w:rsid w:val="00BC162A"/>
    <w:rsid w:val="00BC38D4"/>
    <w:rsid w:val="00BC3B73"/>
    <w:rsid w:val="00BD16C5"/>
    <w:rsid w:val="00BD2A9F"/>
    <w:rsid w:val="00BD4879"/>
    <w:rsid w:val="00BD5D48"/>
    <w:rsid w:val="00BD5E3F"/>
    <w:rsid w:val="00BD6047"/>
    <w:rsid w:val="00BD70DF"/>
    <w:rsid w:val="00BD7971"/>
    <w:rsid w:val="00BE1978"/>
    <w:rsid w:val="00BE3814"/>
    <w:rsid w:val="00BE6B44"/>
    <w:rsid w:val="00BE71C6"/>
    <w:rsid w:val="00BF1BA3"/>
    <w:rsid w:val="00BF3686"/>
    <w:rsid w:val="00BF4BFE"/>
    <w:rsid w:val="00BF5310"/>
    <w:rsid w:val="00BF5C17"/>
    <w:rsid w:val="00BF672C"/>
    <w:rsid w:val="00BF7874"/>
    <w:rsid w:val="00C04BD0"/>
    <w:rsid w:val="00C10821"/>
    <w:rsid w:val="00C11BD1"/>
    <w:rsid w:val="00C13FDF"/>
    <w:rsid w:val="00C14E68"/>
    <w:rsid w:val="00C156FE"/>
    <w:rsid w:val="00C15F13"/>
    <w:rsid w:val="00C23BCF"/>
    <w:rsid w:val="00C24BFD"/>
    <w:rsid w:val="00C301A3"/>
    <w:rsid w:val="00C33550"/>
    <w:rsid w:val="00C34AB5"/>
    <w:rsid w:val="00C3503F"/>
    <w:rsid w:val="00C360A6"/>
    <w:rsid w:val="00C36C0A"/>
    <w:rsid w:val="00C37045"/>
    <w:rsid w:val="00C3788D"/>
    <w:rsid w:val="00C45236"/>
    <w:rsid w:val="00C459A7"/>
    <w:rsid w:val="00C45C5E"/>
    <w:rsid w:val="00C45F0F"/>
    <w:rsid w:val="00C46294"/>
    <w:rsid w:val="00C47C65"/>
    <w:rsid w:val="00C524C7"/>
    <w:rsid w:val="00C54E58"/>
    <w:rsid w:val="00C558C8"/>
    <w:rsid w:val="00C574C9"/>
    <w:rsid w:val="00C60D3E"/>
    <w:rsid w:val="00C66006"/>
    <w:rsid w:val="00C670BE"/>
    <w:rsid w:val="00C71876"/>
    <w:rsid w:val="00C74AE5"/>
    <w:rsid w:val="00C77B3C"/>
    <w:rsid w:val="00C80B23"/>
    <w:rsid w:val="00C80EB9"/>
    <w:rsid w:val="00C81724"/>
    <w:rsid w:val="00C82708"/>
    <w:rsid w:val="00C82847"/>
    <w:rsid w:val="00C82994"/>
    <w:rsid w:val="00C83214"/>
    <w:rsid w:val="00C83218"/>
    <w:rsid w:val="00C83B7F"/>
    <w:rsid w:val="00C83F66"/>
    <w:rsid w:val="00C86DB0"/>
    <w:rsid w:val="00C87F93"/>
    <w:rsid w:val="00C902CF"/>
    <w:rsid w:val="00C91A2A"/>
    <w:rsid w:val="00C951F1"/>
    <w:rsid w:val="00C97A90"/>
    <w:rsid w:val="00CA0766"/>
    <w:rsid w:val="00CA0CDA"/>
    <w:rsid w:val="00CA183F"/>
    <w:rsid w:val="00CA410F"/>
    <w:rsid w:val="00CA7598"/>
    <w:rsid w:val="00CA759E"/>
    <w:rsid w:val="00CA75B4"/>
    <w:rsid w:val="00CB0754"/>
    <w:rsid w:val="00CB087D"/>
    <w:rsid w:val="00CB16C2"/>
    <w:rsid w:val="00CB261A"/>
    <w:rsid w:val="00CB32B7"/>
    <w:rsid w:val="00CB3958"/>
    <w:rsid w:val="00CB430F"/>
    <w:rsid w:val="00CC0D4C"/>
    <w:rsid w:val="00CC0DE6"/>
    <w:rsid w:val="00CC463E"/>
    <w:rsid w:val="00CC6AC8"/>
    <w:rsid w:val="00CD3849"/>
    <w:rsid w:val="00CD3A74"/>
    <w:rsid w:val="00CD44FA"/>
    <w:rsid w:val="00CD4DF4"/>
    <w:rsid w:val="00CD5F7E"/>
    <w:rsid w:val="00CD6678"/>
    <w:rsid w:val="00CD75B8"/>
    <w:rsid w:val="00CE0E03"/>
    <w:rsid w:val="00CE1CFA"/>
    <w:rsid w:val="00CE2682"/>
    <w:rsid w:val="00CE383B"/>
    <w:rsid w:val="00CF0F8D"/>
    <w:rsid w:val="00CF241C"/>
    <w:rsid w:val="00CF3B23"/>
    <w:rsid w:val="00CF4538"/>
    <w:rsid w:val="00CF4C73"/>
    <w:rsid w:val="00CF6103"/>
    <w:rsid w:val="00D00289"/>
    <w:rsid w:val="00D00888"/>
    <w:rsid w:val="00D02866"/>
    <w:rsid w:val="00D02C94"/>
    <w:rsid w:val="00D0339A"/>
    <w:rsid w:val="00D03646"/>
    <w:rsid w:val="00D04477"/>
    <w:rsid w:val="00D07D5E"/>
    <w:rsid w:val="00D104DB"/>
    <w:rsid w:val="00D13E0C"/>
    <w:rsid w:val="00D1464E"/>
    <w:rsid w:val="00D15BD3"/>
    <w:rsid w:val="00D15DEA"/>
    <w:rsid w:val="00D17BA0"/>
    <w:rsid w:val="00D202F8"/>
    <w:rsid w:val="00D22544"/>
    <w:rsid w:val="00D22CED"/>
    <w:rsid w:val="00D233A5"/>
    <w:rsid w:val="00D23795"/>
    <w:rsid w:val="00D2774C"/>
    <w:rsid w:val="00D30226"/>
    <w:rsid w:val="00D3222A"/>
    <w:rsid w:val="00D33909"/>
    <w:rsid w:val="00D33E5F"/>
    <w:rsid w:val="00D354E2"/>
    <w:rsid w:val="00D35BEF"/>
    <w:rsid w:val="00D3760B"/>
    <w:rsid w:val="00D4253A"/>
    <w:rsid w:val="00D42B42"/>
    <w:rsid w:val="00D44711"/>
    <w:rsid w:val="00D4509C"/>
    <w:rsid w:val="00D45501"/>
    <w:rsid w:val="00D4626E"/>
    <w:rsid w:val="00D46D42"/>
    <w:rsid w:val="00D5038E"/>
    <w:rsid w:val="00D53ACF"/>
    <w:rsid w:val="00D550FF"/>
    <w:rsid w:val="00D5515B"/>
    <w:rsid w:val="00D5559C"/>
    <w:rsid w:val="00D55B83"/>
    <w:rsid w:val="00D56F05"/>
    <w:rsid w:val="00D575A9"/>
    <w:rsid w:val="00D612A4"/>
    <w:rsid w:val="00D61873"/>
    <w:rsid w:val="00D6218B"/>
    <w:rsid w:val="00D62A5C"/>
    <w:rsid w:val="00D62ECC"/>
    <w:rsid w:val="00D63DB0"/>
    <w:rsid w:val="00D653B3"/>
    <w:rsid w:val="00D65BEC"/>
    <w:rsid w:val="00D66843"/>
    <w:rsid w:val="00D67D0D"/>
    <w:rsid w:val="00D750B7"/>
    <w:rsid w:val="00D764D8"/>
    <w:rsid w:val="00D77C9B"/>
    <w:rsid w:val="00D77F1D"/>
    <w:rsid w:val="00D8005E"/>
    <w:rsid w:val="00D81C45"/>
    <w:rsid w:val="00D8275D"/>
    <w:rsid w:val="00D82B9A"/>
    <w:rsid w:val="00D842A0"/>
    <w:rsid w:val="00D846CF"/>
    <w:rsid w:val="00D862F9"/>
    <w:rsid w:val="00D8673D"/>
    <w:rsid w:val="00D9035C"/>
    <w:rsid w:val="00D91931"/>
    <w:rsid w:val="00D95FCF"/>
    <w:rsid w:val="00DA27C1"/>
    <w:rsid w:val="00DA7355"/>
    <w:rsid w:val="00DB094A"/>
    <w:rsid w:val="00DB334A"/>
    <w:rsid w:val="00DB4DE6"/>
    <w:rsid w:val="00DB56E3"/>
    <w:rsid w:val="00DC0083"/>
    <w:rsid w:val="00DC2343"/>
    <w:rsid w:val="00DC7209"/>
    <w:rsid w:val="00DD140A"/>
    <w:rsid w:val="00DD1DB0"/>
    <w:rsid w:val="00DD2F06"/>
    <w:rsid w:val="00DD475D"/>
    <w:rsid w:val="00DD50B6"/>
    <w:rsid w:val="00DD5ADD"/>
    <w:rsid w:val="00DE0355"/>
    <w:rsid w:val="00DE2FE9"/>
    <w:rsid w:val="00DE3DA0"/>
    <w:rsid w:val="00DE6CD0"/>
    <w:rsid w:val="00DF12EB"/>
    <w:rsid w:val="00DF1617"/>
    <w:rsid w:val="00DF6F4D"/>
    <w:rsid w:val="00DF7A05"/>
    <w:rsid w:val="00E00221"/>
    <w:rsid w:val="00E00F3E"/>
    <w:rsid w:val="00E020A3"/>
    <w:rsid w:val="00E0295F"/>
    <w:rsid w:val="00E03C94"/>
    <w:rsid w:val="00E05CCF"/>
    <w:rsid w:val="00E05DA0"/>
    <w:rsid w:val="00E0627E"/>
    <w:rsid w:val="00E06CF5"/>
    <w:rsid w:val="00E107B1"/>
    <w:rsid w:val="00E12AB6"/>
    <w:rsid w:val="00E14BD5"/>
    <w:rsid w:val="00E15ED7"/>
    <w:rsid w:val="00E26639"/>
    <w:rsid w:val="00E26A6E"/>
    <w:rsid w:val="00E32E33"/>
    <w:rsid w:val="00E33689"/>
    <w:rsid w:val="00E40A8E"/>
    <w:rsid w:val="00E41636"/>
    <w:rsid w:val="00E41E9D"/>
    <w:rsid w:val="00E42B00"/>
    <w:rsid w:val="00E471AD"/>
    <w:rsid w:val="00E52029"/>
    <w:rsid w:val="00E53BDB"/>
    <w:rsid w:val="00E53F5E"/>
    <w:rsid w:val="00E54803"/>
    <w:rsid w:val="00E56BCB"/>
    <w:rsid w:val="00E57B78"/>
    <w:rsid w:val="00E6030D"/>
    <w:rsid w:val="00E62968"/>
    <w:rsid w:val="00E630D9"/>
    <w:rsid w:val="00E64DFA"/>
    <w:rsid w:val="00E66C6F"/>
    <w:rsid w:val="00E71453"/>
    <w:rsid w:val="00E7492F"/>
    <w:rsid w:val="00E75713"/>
    <w:rsid w:val="00E757C4"/>
    <w:rsid w:val="00E758A4"/>
    <w:rsid w:val="00E75A73"/>
    <w:rsid w:val="00E766FD"/>
    <w:rsid w:val="00E807CA"/>
    <w:rsid w:val="00E80ACA"/>
    <w:rsid w:val="00E82A8E"/>
    <w:rsid w:val="00E84330"/>
    <w:rsid w:val="00E93D7C"/>
    <w:rsid w:val="00E94B76"/>
    <w:rsid w:val="00E96307"/>
    <w:rsid w:val="00E96BEA"/>
    <w:rsid w:val="00E9708B"/>
    <w:rsid w:val="00EA2AD1"/>
    <w:rsid w:val="00EA4738"/>
    <w:rsid w:val="00EA5104"/>
    <w:rsid w:val="00EA5490"/>
    <w:rsid w:val="00EB308C"/>
    <w:rsid w:val="00EB326D"/>
    <w:rsid w:val="00EB681C"/>
    <w:rsid w:val="00EB7D36"/>
    <w:rsid w:val="00EC1CDD"/>
    <w:rsid w:val="00EC5EBA"/>
    <w:rsid w:val="00ED0872"/>
    <w:rsid w:val="00ED2A23"/>
    <w:rsid w:val="00ED37DE"/>
    <w:rsid w:val="00ED4838"/>
    <w:rsid w:val="00EE0546"/>
    <w:rsid w:val="00EE319E"/>
    <w:rsid w:val="00EF3E61"/>
    <w:rsid w:val="00EF538C"/>
    <w:rsid w:val="00EF5CE0"/>
    <w:rsid w:val="00EF7692"/>
    <w:rsid w:val="00F007DF"/>
    <w:rsid w:val="00F00B07"/>
    <w:rsid w:val="00F01850"/>
    <w:rsid w:val="00F01E3E"/>
    <w:rsid w:val="00F03775"/>
    <w:rsid w:val="00F06490"/>
    <w:rsid w:val="00F114BF"/>
    <w:rsid w:val="00F11B4B"/>
    <w:rsid w:val="00F1240E"/>
    <w:rsid w:val="00F2039C"/>
    <w:rsid w:val="00F21945"/>
    <w:rsid w:val="00F2460D"/>
    <w:rsid w:val="00F25FDC"/>
    <w:rsid w:val="00F31557"/>
    <w:rsid w:val="00F3398B"/>
    <w:rsid w:val="00F33BC1"/>
    <w:rsid w:val="00F34A0A"/>
    <w:rsid w:val="00F365FC"/>
    <w:rsid w:val="00F36641"/>
    <w:rsid w:val="00F36DDE"/>
    <w:rsid w:val="00F37655"/>
    <w:rsid w:val="00F42274"/>
    <w:rsid w:val="00F44333"/>
    <w:rsid w:val="00F454A5"/>
    <w:rsid w:val="00F45FE2"/>
    <w:rsid w:val="00F51AF7"/>
    <w:rsid w:val="00F524CB"/>
    <w:rsid w:val="00F5301A"/>
    <w:rsid w:val="00F56829"/>
    <w:rsid w:val="00F57558"/>
    <w:rsid w:val="00F61F6B"/>
    <w:rsid w:val="00F72B64"/>
    <w:rsid w:val="00F76660"/>
    <w:rsid w:val="00F76D2A"/>
    <w:rsid w:val="00F7720E"/>
    <w:rsid w:val="00F80E9B"/>
    <w:rsid w:val="00F814D0"/>
    <w:rsid w:val="00F83CD2"/>
    <w:rsid w:val="00F846C7"/>
    <w:rsid w:val="00F850A1"/>
    <w:rsid w:val="00F86284"/>
    <w:rsid w:val="00F8679C"/>
    <w:rsid w:val="00F86DF5"/>
    <w:rsid w:val="00F92689"/>
    <w:rsid w:val="00F92899"/>
    <w:rsid w:val="00F94716"/>
    <w:rsid w:val="00F951E1"/>
    <w:rsid w:val="00F97187"/>
    <w:rsid w:val="00F9777C"/>
    <w:rsid w:val="00FA1817"/>
    <w:rsid w:val="00FA25AF"/>
    <w:rsid w:val="00FA319F"/>
    <w:rsid w:val="00FA3712"/>
    <w:rsid w:val="00FA60FB"/>
    <w:rsid w:val="00FB3588"/>
    <w:rsid w:val="00FB47F6"/>
    <w:rsid w:val="00FB646C"/>
    <w:rsid w:val="00FB7407"/>
    <w:rsid w:val="00FB7A91"/>
    <w:rsid w:val="00FB7D3F"/>
    <w:rsid w:val="00FC382A"/>
    <w:rsid w:val="00FC5349"/>
    <w:rsid w:val="00FC565C"/>
    <w:rsid w:val="00FC59F9"/>
    <w:rsid w:val="00FC5E6B"/>
    <w:rsid w:val="00FC5F8A"/>
    <w:rsid w:val="00FC72BE"/>
    <w:rsid w:val="00FC7E17"/>
    <w:rsid w:val="00FD04B9"/>
    <w:rsid w:val="00FD270F"/>
    <w:rsid w:val="00FD412C"/>
    <w:rsid w:val="00FD49C3"/>
    <w:rsid w:val="00FD4E33"/>
    <w:rsid w:val="00FD7407"/>
    <w:rsid w:val="00FE2D9C"/>
    <w:rsid w:val="00FE33B3"/>
    <w:rsid w:val="00FE39FD"/>
    <w:rsid w:val="00FE3AFD"/>
    <w:rsid w:val="00FE5644"/>
    <w:rsid w:val="00FF446E"/>
    <w:rsid w:val="00FF4505"/>
    <w:rsid w:val="00FF6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30"/>
        <o:r id="V:Rule2" type="callout" idref="#_x0000_s1026"/>
        <o:r id="V:Rule3" type="callout" idref="#_x0000_s1031"/>
        <o:r id="V:Rule4" type="callout" idref="#_x0000_s1032"/>
      </o:rules>
    </o:shapelayout>
  </w:shapeDefaults>
  <w:decimalSymbol w:val=","/>
  <w:listSeparator w:val=";"/>
  <w15:docId w15:val="{4E7FAF12-D33B-444E-82C8-1D6CF28E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1C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82E"/>
    <w:rPr>
      <w:rFonts w:ascii="Tahoma" w:hAnsi="Tahoma" w:cs="Tahoma"/>
      <w:sz w:val="16"/>
      <w:szCs w:val="16"/>
    </w:rPr>
  </w:style>
  <w:style w:type="character" w:styleId="Hyperlink">
    <w:name w:val="Hyperlink"/>
    <w:basedOn w:val="Standaardalinea-lettertype"/>
    <w:uiPriority w:val="99"/>
    <w:unhideWhenUsed/>
    <w:rsid w:val="00176CC4"/>
    <w:rPr>
      <w:color w:val="0563C1" w:themeColor="hyperlink"/>
      <w:u w:val="single"/>
    </w:rPr>
  </w:style>
  <w:style w:type="paragraph" w:styleId="Koptekst">
    <w:name w:val="header"/>
    <w:basedOn w:val="Standaard"/>
    <w:link w:val="KoptekstChar"/>
    <w:uiPriority w:val="99"/>
    <w:unhideWhenUsed/>
    <w:rsid w:val="00A20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35D"/>
  </w:style>
  <w:style w:type="paragraph" w:styleId="Voettekst">
    <w:name w:val="footer"/>
    <w:basedOn w:val="Standaard"/>
    <w:link w:val="VoettekstChar"/>
    <w:uiPriority w:val="99"/>
    <w:unhideWhenUsed/>
    <w:rsid w:val="00A20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42339">
      <w:bodyDiv w:val="1"/>
      <w:marLeft w:val="0"/>
      <w:marRight w:val="0"/>
      <w:marTop w:val="0"/>
      <w:marBottom w:val="0"/>
      <w:divBdr>
        <w:top w:val="none" w:sz="0" w:space="0" w:color="auto"/>
        <w:left w:val="none" w:sz="0" w:space="0" w:color="auto"/>
        <w:bottom w:val="none" w:sz="0" w:space="0" w:color="auto"/>
        <w:right w:val="none" w:sz="0" w:space="0" w:color="auto"/>
      </w:divBdr>
    </w:div>
    <w:div w:id="1898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ian-efl-journal.com/sept_05_p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bylonia.ch/fileadmin/user_upload/documents/2007-2/mondria.pdf" TargetMode="External"/><Relationship Id="rId17" Type="http://schemas.openxmlformats.org/officeDocument/2006/relationships/hyperlink" Target="http://iafor.org/offprints/acll-split-offprints/ACLL2011_010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bwaring.org/papers/various/waring_12030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ib.byu.edu/spc/index.php/TESL/article/view/32544/307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js.academypublisher.com/index.php/tpls/article/viewFile/011216881695/3955" TargetMode="External"/><Relationship Id="rId23" Type="http://schemas.openxmlformats.org/officeDocument/2006/relationships/footer" Target="footer3.xml"/><Relationship Id="rId10" Type="http://schemas.openxmlformats.org/officeDocument/2006/relationships/hyperlink" Target="http://www.learnerautonomy.org/Resources_files/Antonomous_learning%20By%20Benso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qou.edu/english/conferences/firstNationalConference/pdfFiles/wisamAlShawwa.pdf" TargetMode="External"/><Relationship Id="rId14" Type="http://schemas.openxmlformats.org/officeDocument/2006/relationships/hyperlink" Target="http://www.norbertschmitt.co.uk/uploads/tseng-w-t-and-schmitt-n-%282008%29-towards-a-self-regulating-model-of-vocabulary-learning-a-structural-equation-modeling-approach-language-learning-58-2-357-400.pdf"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FB4D-F1E9-4C5F-95BA-30A4DB59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701</Words>
  <Characters>3858</Characters>
  <Application>Microsoft Office Word</Application>
  <DocSecurity>0</DocSecurity>
  <Lines>32</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Pawlowska</dc:creator>
  <cp:keywords/>
  <dc:description/>
  <cp:lastModifiedBy>Jan Strijbol</cp:lastModifiedBy>
  <cp:revision>15</cp:revision>
  <dcterms:created xsi:type="dcterms:W3CDTF">2014-10-08T20:59:00Z</dcterms:created>
  <dcterms:modified xsi:type="dcterms:W3CDTF">2015-06-07T11:31:00Z</dcterms:modified>
</cp:coreProperties>
</file>